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8"/>
          <w:szCs w:val="28"/>
          <w:rtl w:val="0"/>
        </w:rPr>
        <w:t xml:space="preserve">EGL 3501 English Literature</w:t>
        <w:tab/>
        <w:t xml:space="preserve">3 (3-0-6) </w:t>
      </w:r>
    </w:p>
    <w:p w:rsidR="00000000" w:rsidDel="00000000" w:rsidP="00000000" w:rsidRDefault="00000000" w:rsidRPr="00000000" w14:paraId="00000002">
      <w:pPr>
        <w:spacing w:after="120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Course description:</w:t>
      </w:r>
      <w:r w:rsidDel="00000000" w:rsidR="00000000" w:rsidRPr="00000000">
        <w:rPr>
          <w:sz w:val="28"/>
          <w:szCs w:val="28"/>
          <w:rtl w:val="0"/>
        </w:rPr>
        <w:t xml:space="preserve"> English literature from Middle English to the Romantic Period, emphasis overall on the Elizabethan and the influences of its literary achievements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Text:</w:t>
      </w:r>
      <w:r w:rsidDel="00000000" w:rsidR="00000000" w:rsidRPr="00000000">
        <w:rPr>
          <w:sz w:val="28"/>
          <w:szCs w:val="28"/>
          <w:rtl w:val="0"/>
        </w:rPr>
        <w:t xml:space="preserve"> Selected works from </w:t>
      </w:r>
      <w:r w:rsidDel="00000000" w:rsidR="00000000" w:rsidRPr="00000000">
        <w:rPr>
          <w:i w:val="1"/>
          <w:sz w:val="28"/>
          <w:szCs w:val="28"/>
          <w:rtl w:val="0"/>
        </w:rPr>
        <w:t xml:space="preserve">The Norton Anthology of English Literature</w:t>
      </w:r>
      <w:r w:rsidDel="00000000" w:rsidR="00000000" w:rsidRPr="00000000">
        <w:rPr>
          <w:sz w:val="28"/>
          <w:szCs w:val="28"/>
          <w:rtl w:val="0"/>
        </w:rPr>
        <w:t xml:space="preserve"> by Abrams, Donaldson, Smith, Adams, Monk, Lipking, Ford, and Daiches </w:t>
      </w:r>
    </w:p>
    <w:p w:rsidR="00000000" w:rsidDel="00000000" w:rsidP="00000000" w:rsidRDefault="00000000" w:rsidRPr="00000000" w14:paraId="00000004">
      <w:pPr>
        <w:spacing w:after="12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</w:t>
      </w:r>
      <w:r w:rsidDel="00000000" w:rsidR="00000000" w:rsidRPr="00000000">
        <w:rPr>
          <w:i w:val="1"/>
          <w:sz w:val="28"/>
          <w:szCs w:val="28"/>
          <w:rtl w:val="0"/>
        </w:rPr>
        <w:t xml:space="preserve">Supplementary</w:t>
      </w:r>
      <w:r w:rsidDel="00000000" w:rsidR="00000000" w:rsidRPr="00000000">
        <w:rPr>
          <w:sz w:val="28"/>
          <w:szCs w:val="28"/>
          <w:rtl w:val="0"/>
        </w:rPr>
        <w:t xml:space="preserve"> will be assigned </w:t>
      </w:r>
    </w:p>
    <w:p w:rsidR="00000000" w:rsidDel="00000000" w:rsidP="00000000" w:rsidRDefault="00000000" w:rsidRPr="00000000" w14:paraId="00000005">
      <w:pPr>
        <w:spacing w:after="12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Instructor:</w:t>
      </w:r>
      <w:r w:rsidDel="00000000" w:rsidR="00000000" w:rsidRPr="00000000">
        <w:rPr>
          <w:sz w:val="28"/>
          <w:szCs w:val="28"/>
          <w:rtl w:val="0"/>
        </w:rPr>
        <w:t xml:space="preserve"> Anantachai Aeka</w:t>
      </w:r>
    </w:p>
    <w:p w:rsidR="00000000" w:rsidDel="00000000" w:rsidP="00000000" w:rsidRDefault="00000000" w:rsidRPr="00000000" w14:paraId="00000006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Tentative schedule: </w:t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Week I: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Course introduction</w:t>
      </w:r>
      <w:r w:rsidDel="00000000" w:rsidR="00000000" w:rsidRPr="00000000">
        <w:rPr>
          <w:sz w:val="28"/>
          <w:szCs w:val="28"/>
          <w:rtl w:val="0"/>
        </w:rPr>
        <w:t xml:space="preserve">; </w:t>
      </w:r>
      <w:r w:rsidDel="00000000" w:rsidR="00000000" w:rsidRPr="00000000">
        <w:rPr>
          <w:b w:val="1"/>
          <w:sz w:val="28"/>
          <w:szCs w:val="28"/>
          <w:rtl w:val="0"/>
        </w:rPr>
        <w:t xml:space="preserve">background review</w:t>
      </w: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Week II: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Geoffrey Chaucer</w:t>
      </w:r>
      <w:r w:rsidDel="00000000" w:rsidR="00000000" w:rsidRPr="00000000">
        <w:rPr>
          <w:sz w:val="28"/>
          <w:szCs w:val="28"/>
          <w:rtl w:val="0"/>
        </w:rPr>
        <w:t xml:space="preserve"> (ca. 1343-1400); </w:t>
      </w:r>
      <w:r w:rsidDel="00000000" w:rsidR="00000000" w:rsidRPr="00000000">
        <w:rPr>
          <w:i w:val="1"/>
          <w:sz w:val="28"/>
          <w:szCs w:val="28"/>
          <w:rtl w:val="0"/>
        </w:rPr>
        <w:t xml:space="preserve">The Canterbury Tales</w:t>
      </w: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Week III: Sir Thomas More</w:t>
      </w:r>
      <w:r w:rsidDel="00000000" w:rsidR="00000000" w:rsidRPr="00000000">
        <w:rPr>
          <w:sz w:val="28"/>
          <w:szCs w:val="28"/>
          <w:rtl w:val="0"/>
        </w:rPr>
        <w:t xml:space="preserve"> (1478-1535); </w:t>
      </w:r>
      <w:r w:rsidDel="00000000" w:rsidR="00000000" w:rsidRPr="00000000">
        <w:rPr>
          <w:i w:val="1"/>
          <w:sz w:val="28"/>
          <w:szCs w:val="28"/>
          <w:rtl w:val="0"/>
        </w:rPr>
        <w:t xml:space="preserve">Utopia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i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Week IV: Edmund Spenser</w:t>
      </w:r>
      <w:r w:rsidDel="00000000" w:rsidR="00000000" w:rsidRPr="00000000">
        <w:rPr>
          <w:sz w:val="28"/>
          <w:szCs w:val="28"/>
          <w:rtl w:val="0"/>
        </w:rPr>
        <w:t xml:space="preserve"> (1552-1599); </w:t>
      </w:r>
      <w:r w:rsidDel="00000000" w:rsidR="00000000" w:rsidRPr="00000000">
        <w:rPr>
          <w:i w:val="1"/>
          <w:sz w:val="28"/>
          <w:szCs w:val="28"/>
          <w:rtl w:val="0"/>
        </w:rPr>
        <w:t xml:space="preserve">The Shepherds Calendar </w:t>
      </w:r>
    </w:p>
    <w:p w:rsidR="00000000" w:rsidDel="00000000" w:rsidP="00000000" w:rsidRDefault="00000000" w:rsidRPr="00000000" w14:paraId="0000000B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Week V: Christ Marlowe</w:t>
      </w:r>
      <w:r w:rsidDel="00000000" w:rsidR="00000000" w:rsidRPr="00000000">
        <w:rPr>
          <w:sz w:val="28"/>
          <w:szCs w:val="28"/>
          <w:rtl w:val="0"/>
        </w:rPr>
        <w:t xml:space="preserve"> (1564-1593); </w:t>
      </w:r>
      <w:r w:rsidDel="00000000" w:rsidR="00000000" w:rsidRPr="00000000">
        <w:rPr>
          <w:i w:val="1"/>
          <w:sz w:val="28"/>
          <w:szCs w:val="28"/>
          <w:rtl w:val="0"/>
        </w:rPr>
        <w:t xml:space="preserve">The Passionate Shepherd to His Love</w:t>
      </w: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C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Week VI: John Milton</w:t>
      </w:r>
      <w:r w:rsidDel="00000000" w:rsidR="00000000" w:rsidRPr="00000000">
        <w:rPr>
          <w:sz w:val="28"/>
          <w:szCs w:val="28"/>
          <w:rtl w:val="0"/>
        </w:rPr>
        <w:t xml:space="preserve"> (1608-1674); </w:t>
      </w:r>
      <w:r w:rsidDel="00000000" w:rsidR="00000000" w:rsidRPr="00000000">
        <w:rPr>
          <w:i w:val="1"/>
          <w:sz w:val="28"/>
          <w:szCs w:val="28"/>
          <w:rtl w:val="0"/>
        </w:rPr>
        <w:t xml:space="preserve">When I Consider How My Light Is Spent</w:t>
      </w: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D">
      <w:pPr>
        <w:rPr>
          <w:i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Week VII: John Dryden</w:t>
      </w:r>
      <w:r w:rsidDel="00000000" w:rsidR="00000000" w:rsidRPr="00000000">
        <w:rPr>
          <w:sz w:val="28"/>
          <w:szCs w:val="28"/>
          <w:rtl w:val="0"/>
        </w:rPr>
        <w:t xml:space="preserve"> (1631-1700); </w:t>
      </w:r>
      <w:r w:rsidDel="00000000" w:rsidR="00000000" w:rsidRPr="00000000">
        <w:rPr>
          <w:i w:val="1"/>
          <w:sz w:val="28"/>
          <w:szCs w:val="28"/>
          <w:rtl w:val="0"/>
        </w:rPr>
        <w:t xml:space="preserve">Annus Mirabilis (London Reborn) </w:t>
      </w:r>
    </w:p>
    <w:p w:rsidR="00000000" w:rsidDel="00000000" w:rsidP="00000000" w:rsidRDefault="00000000" w:rsidRPr="00000000" w14:paraId="0000000E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Week VIII:</w:t>
      </w:r>
      <w:r w:rsidDel="00000000" w:rsidR="00000000" w:rsidRPr="00000000">
        <w:rPr>
          <w:sz w:val="28"/>
          <w:szCs w:val="28"/>
          <w:rtl w:val="0"/>
        </w:rPr>
        <w:t xml:space="preserve"> Mid term Week-No class </w:t>
      </w:r>
    </w:p>
    <w:p w:rsidR="00000000" w:rsidDel="00000000" w:rsidP="00000000" w:rsidRDefault="00000000" w:rsidRPr="00000000" w14:paraId="0000000F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Week IX: Alexander Pope</w:t>
      </w:r>
      <w:r w:rsidDel="00000000" w:rsidR="00000000" w:rsidRPr="00000000">
        <w:rPr>
          <w:sz w:val="28"/>
          <w:szCs w:val="28"/>
          <w:rtl w:val="0"/>
        </w:rPr>
        <w:t xml:space="preserve"> (1688-1744); </w:t>
      </w:r>
      <w:r w:rsidDel="00000000" w:rsidR="00000000" w:rsidRPr="00000000">
        <w:rPr>
          <w:i w:val="1"/>
          <w:sz w:val="28"/>
          <w:szCs w:val="28"/>
          <w:rtl w:val="0"/>
        </w:rPr>
        <w:t xml:space="preserve">The Universal Prayer</w:t>
      </w: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0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Week X: William Blake</w:t>
      </w:r>
      <w:r w:rsidDel="00000000" w:rsidR="00000000" w:rsidRPr="00000000">
        <w:rPr>
          <w:sz w:val="28"/>
          <w:szCs w:val="28"/>
          <w:rtl w:val="0"/>
        </w:rPr>
        <w:t xml:space="preserve"> (1757-1827); </w:t>
      </w:r>
      <w:r w:rsidDel="00000000" w:rsidR="00000000" w:rsidRPr="00000000">
        <w:rPr>
          <w:i w:val="1"/>
          <w:sz w:val="28"/>
          <w:szCs w:val="28"/>
          <w:rtl w:val="0"/>
        </w:rPr>
        <w:t xml:space="preserve">To the Evening Star</w:t>
      </w: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1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Week XI: Robert Burns</w:t>
      </w:r>
      <w:r w:rsidDel="00000000" w:rsidR="00000000" w:rsidRPr="00000000">
        <w:rPr>
          <w:sz w:val="28"/>
          <w:szCs w:val="28"/>
          <w:rtl w:val="0"/>
        </w:rPr>
        <w:t xml:space="preserve"> (1759-1796); </w:t>
      </w:r>
      <w:r w:rsidDel="00000000" w:rsidR="00000000" w:rsidRPr="00000000">
        <w:rPr>
          <w:i w:val="1"/>
          <w:sz w:val="28"/>
          <w:szCs w:val="28"/>
          <w:rtl w:val="0"/>
        </w:rPr>
        <w:t xml:space="preserve">A Red, Red Roses</w:t>
      </w: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2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Week XII: William Wordsworth</w:t>
      </w:r>
      <w:r w:rsidDel="00000000" w:rsidR="00000000" w:rsidRPr="00000000">
        <w:rPr>
          <w:sz w:val="28"/>
          <w:szCs w:val="28"/>
          <w:rtl w:val="0"/>
        </w:rPr>
        <w:t xml:space="preserve"> (1770-1850); </w:t>
      </w:r>
      <w:r w:rsidDel="00000000" w:rsidR="00000000" w:rsidRPr="00000000">
        <w:rPr>
          <w:i w:val="1"/>
          <w:sz w:val="28"/>
          <w:szCs w:val="28"/>
          <w:rtl w:val="0"/>
        </w:rPr>
        <w:t xml:space="preserve">I Wandered Lonely as a Cloud</w:t>
      </w: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3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Week XIII: Samuel Taylor Coleridge</w:t>
      </w:r>
      <w:r w:rsidDel="00000000" w:rsidR="00000000" w:rsidRPr="00000000">
        <w:rPr>
          <w:sz w:val="28"/>
          <w:szCs w:val="28"/>
          <w:rtl w:val="0"/>
        </w:rPr>
        <w:t xml:space="preserve"> (1772-1834); </w:t>
      </w:r>
      <w:r w:rsidDel="00000000" w:rsidR="00000000" w:rsidRPr="00000000">
        <w:rPr>
          <w:i w:val="1"/>
          <w:sz w:val="28"/>
          <w:szCs w:val="28"/>
          <w:rtl w:val="0"/>
        </w:rPr>
        <w:t xml:space="preserve">Sonnet to the River Otter; The Eolian Harp</w:t>
      </w:r>
      <w:r w:rsidDel="00000000" w:rsidR="00000000" w:rsidRPr="00000000">
        <w:rPr>
          <w:sz w:val="28"/>
          <w:szCs w:val="28"/>
          <w:rtl w:val="0"/>
        </w:rPr>
        <w:t xml:space="preserve">; </w:t>
      </w:r>
      <w:r w:rsidDel="00000000" w:rsidR="00000000" w:rsidRPr="00000000">
        <w:rPr>
          <w:b w:val="1"/>
          <w:sz w:val="28"/>
          <w:szCs w:val="28"/>
          <w:rtl w:val="0"/>
        </w:rPr>
        <w:t xml:space="preserve">Final assignment</w:t>
      </w: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4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Weeks XIV -  XVII:</w:t>
      </w:r>
      <w:r w:rsidDel="00000000" w:rsidR="00000000" w:rsidRPr="00000000">
        <w:rPr>
          <w:sz w:val="28"/>
          <w:szCs w:val="28"/>
          <w:rtl w:val="0"/>
        </w:rPr>
        <w:t xml:space="preserve"> Presentation on Shakespeare's works </w:t>
      </w:r>
    </w:p>
    <w:p w:rsidR="00000000" w:rsidDel="00000000" w:rsidP="00000000" w:rsidRDefault="00000000" w:rsidRPr="00000000" w14:paraId="00000015">
      <w:pPr>
        <w:spacing w:after="12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Evaluation: </w:t>
      </w:r>
    </w:p>
    <w:p w:rsidR="00000000" w:rsidDel="00000000" w:rsidP="00000000" w:rsidRDefault="00000000" w:rsidRPr="00000000" w14:paraId="00000017">
      <w:pPr>
        <w:ind w:firstLine="72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Group assignment on listed author (10 groups)</w:t>
        <w:tab/>
        <w:tab/>
        <w:t xml:space="preserve">20% </w:t>
      </w:r>
    </w:p>
    <w:p w:rsidR="00000000" w:rsidDel="00000000" w:rsidP="00000000" w:rsidRDefault="00000000" w:rsidRPr="00000000" w14:paraId="00000018">
      <w:pPr>
        <w:ind w:firstLine="72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Group assignments</w:t>
        <w:tab/>
        <w:t xml:space="preserve">on own-selected British author</w:t>
        <w:tab/>
        <w:tab/>
        <w:t xml:space="preserve">20%</w:t>
      </w:r>
    </w:p>
    <w:p w:rsidR="00000000" w:rsidDel="00000000" w:rsidP="00000000" w:rsidRDefault="00000000" w:rsidRPr="00000000" w14:paraId="00000019">
      <w:pPr>
        <w:ind w:firstLine="72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Final project presentation</w:t>
        <w:tab/>
        <w:t xml:space="preserve"> on Shakespeare's works</w:t>
        <w:tab/>
        <w:tab/>
        <w:t xml:space="preserve">40% </w:t>
      </w:r>
    </w:p>
    <w:p w:rsidR="00000000" w:rsidDel="00000000" w:rsidP="00000000" w:rsidRDefault="00000000" w:rsidRPr="00000000" w14:paraId="0000001A">
      <w:pPr>
        <w:ind w:firstLine="72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Final</w:t>
        <w:tab/>
        <w:tab/>
        <w:tab/>
        <w:tab/>
        <w:tab/>
        <w:tab/>
        <w:tab/>
        <w:tab/>
        <w:tab/>
        <w:t xml:space="preserve">20%</w:t>
      </w:r>
    </w:p>
    <w:p w:rsidR="00000000" w:rsidDel="00000000" w:rsidP="00000000" w:rsidRDefault="00000000" w:rsidRPr="00000000" w14:paraId="0000001B">
      <w:pPr>
        <w:ind w:firstLine="72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***Class participation and group contribution will be considered for grading</w:t>
      </w:r>
    </w:p>
    <w:p w:rsidR="00000000" w:rsidDel="00000000" w:rsidP="00000000" w:rsidRDefault="00000000" w:rsidRPr="00000000" w14:paraId="0000001D">
      <w:pPr>
        <w:ind w:firstLine="720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56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133FE"/>
    <w:pPr>
      <w:spacing w:after="0" w:line="240" w:lineRule="auto"/>
    </w:pPr>
    <w:rPr>
      <w:rFonts w:ascii="Times New Roman" w:cs="Angsana New" w:eastAsia="Times New Roman" w:hAnsi="Times New Roman"/>
      <w:sz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543310"/>
    <w:rPr>
      <w:rFonts w:ascii="Segoe UI" w:hAnsi="Segoe UI"/>
      <w:sz w:val="18"/>
      <w:szCs w:val="22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543310"/>
    <w:rPr>
      <w:rFonts w:ascii="Segoe UI" w:cs="Angsana New" w:eastAsia="Times New Roman" w:hAnsi="Segoe UI"/>
      <w:sz w:val="18"/>
      <w:szCs w:val="2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jDJjgoTLXX+LNo+PdO5+6Bs9TQ==">AMUW2mXK+1KJVte9OoO3SGUCHTYUXgkOVxW9e0OYrSsrG4usaJoKb7JdCIS1xu1JBcrlOVmW3OKp+4MfpCj1jg1k24Za2G6MfW9seg4NNjzFT70kO2Fuo0TkW6dlCVPhbcLspN/gjoRY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2018-01-05T04:55:00Z</dcterms:created>
  <dc:creator>Plagaowjr</dc:creator>
</cp:coreProperties>
</file>