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D843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hidden="0" allowOverlap="1" wp14:anchorId="434D48F5" wp14:editId="06F4B21A">
            <wp:simplePos x="0" y="0"/>
            <wp:positionH relativeFrom="column">
              <wp:posOffset>2764155</wp:posOffset>
            </wp:positionH>
            <wp:positionV relativeFrom="paragraph">
              <wp:posOffset>-270509</wp:posOffset>
            </wp:positionV>
            <wp:extent cx="806450" cy="10414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D22D1F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219F39A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8A336BC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8779155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รายละเอียดของรายวิชา (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Course Specification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3E0F24D9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left="4253" w:hanging="425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รหัสวิชา  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STO </w:t>
      </w:r>
      <w:r w:rsidR="0057143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๒</w:t>
      </w:r>
      <w:r w:rsidR="0057143B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๑๑</w:t>
      </w:r>
      <w:r w:rsidR="00AC44DE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57143B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วิศวกรรมความปลอดภัย</w:t>
      </w:r>
      <w:r w:rsidRPr="00A156AD">
        <w:rPr>
          <w:rFonts w:ascii="TH SarabunPSK" w:eastAsia="Sarabun" w:hAnsi="TH SarabunPSK" w:cs="TH SarabunPSK"/>
          <w:b/>
          <w:bCs/>
          <w:sz w:val="32"/>
          <w:szCs w:val="32"/>
          <w:cs/>
        </w:rPr>
        <w:t>ใน</w:t>
      </w:r>
      <w:r w:rsidR="00A51080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งาน</w:t>
      </w:r>
      <w:r w:rsidRPr="00A156AD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อุตสาหกรรม</w:t>
      </w:r>
    </w:p>
    <w:p w14:paraId="660570CC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left="4253" w:hanging="425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(</w:t>
      </w:r>
      <w:r w:rsidR="0057143B">
        <w:rPr>
          <w:rFonts w:ascii="TH SarabunPSK" w:eastAsia="Sarabun" w:hAnsi="TH SarabunPSK" w:cs="TH SarabunPSK"/>
          <w:b/>
          <w:bCs/>
          <w:sz w:val="32"/>
          <w:szCs w:val="32"/>
        </w:rPr>
        <w:t>Industrial Safety Engineering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79C52563" w14:textId="77777777" w:rsidR="00385AC5" w:rsidRPr="00385AC5" w:rsidRDefault="00385AC5" w:rsidP="00385A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85AC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สาขาวิชาเทคโนโลยีความปลอดภัยและอาชีวอนามัย</w:t>
      </w:r>
      <w:r w:rsidRPr="00385AC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1B383AA8" w14:textId="77777777" w:rsidR="00385AC5" w:rsidRDefault="00385AC5" w:rsidP="00385A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85AC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คณะวิศวกรรมศาสตร์และเทคโนโลยีอุตสาหกรรม</w:t>
      </w:r>
      <w:r w:rsidRPr="00385AC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385AC5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มหาวิทยาลัยราชภัฏสวนสุนันทา</w:t>
      </w:r>
    </w:p>
    <w:p w14:paraId="572F03E4" w14:textId="669A655F" w:rsidR="00A3454D" w:rsidRPr="00A156AD" w:rsidRDefault="00A156AD" w:rsidP="00385A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ภาคการศึกษา </w:t>
      </w:r>
      <w:r w:rsidRPr="00A156AD">
        <w:rPr>
          <w:rFonts w:ascii="TH SarabunPSK" w:eastAsia="Sarabun" w:hAnsi="TH SarabunPSK" w:cs="TH SarabunPSK"/>
          <w:b/>
          <w:bCs/>
          <w:sz w:val="32"/>
          <w:szCs w:val="32"/>
          <w:cs/>
        </w:rPr>
        <w:t>๒</w:t>
      </w:r>
      <w:r w:rsidR="001562C9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ปีการศึกษา ๒๕๖</w:t>
      </w:r>
      <w:r w:rsidR="003C7160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๘</w:t>
      </w:r>
    </w:p>
    <w:p w14:paraId="41B518E5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B88E594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หมวดที่ ๑ ข้อมูลทั่วไป</w:t>
      </w:r>
    </w:p>
    <w:p w14:paraId="2DDC372F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๑.  รหัสและชื่อรายวิชา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743DC66F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left="2835" w:hanging="21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STO </w:t>
      </w:r>
      <w:r w:rsidR="00AC44DE" w:rsidRPr="00AC44DE">
        <w:rPr>
          <w:rFonts w:ascii="TH SarabunPSK" w:eastAsia="Sarabun" w:hAnsi="TH SarabunPSK" w:cs="TH SarabunPSK"/>
          <w:color w:val="000000"/>
          <w:sz w:val="32"/>
          <w:szCs w:val="32"/>
          <w:cs/>
        </w:rPr>
        <w:t>๒</w:t>
      </w:r>
      <w:r w:rsidR="0057143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๑๑</w:t>
      </w:r>
      <w:r w:rsidR="00AC44DE" w:rsidRPr="00AC44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</w:p>
    <w:p w14:paraId="00F291A8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left="2835" w:hanging="21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ชื่อรายวิชาภาษาไทย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57143B">
        <w:rPr>
          <w:rFonts w:ascii="TH SarabunPSK" w:eastAsia="Sarabun" w:hAnsi="TH SarabunPSK" w:cs="TH SarabunPSK" w:hint="cs"/>
          <w:sz w:val="32"/>
          <w:szCs w:val="32"/>
          <w:cs/>
        </w:rPr>
        <w:t>วิศวกรรมความปลอดภัย</w:t>
      </w:r>
      <w:r w:rsidRPr="00A156AD">
        <w:rPr>
          <w:rFonts w:ascii="TH SarabunPSK" w:eastAsia="Sarabun" w:hAnsi="TH SarabunPSK" w:cs="TH SarabunPSK"/>
          <w:sz w:val="32"/>
          <w:szCs w:val="32"/>
          <w:cs/>
        </w:rPr>
        <w:t>ใน</w:t>
      </w:r>
      <w:r w:rsidR="00A51080">
        <w:rPr>
          <w:rFonts w:ascii="TH SarabunPSK" w:eastAsia="Sarabun" w:hAnsi="TH SarabunPSK" w:cs="TH SarabunPSK" w:hint="cs"/>
          <w:sz w:val="32"/>
          <w:szCs w:val="32"/>
          <w:cs/>
        </w:rPr>
        <w:t>งาน</w:t>
      </w:r>
      <w:r w:rsidRPr="00A156AD">
        <w:rPr>
          <w:rFonts w:ascii="TH SarabunPSK" w:eastAsia="Sarabun" w:hAnsi="TH SarabunPSK" w:cs="TH SarabunPSK"/>
          <w:sz w:val="32"/>
          <w:szCs w:val="32"/>
          <w:cs/>
        </w:rPr>
        <w:t>อุตสาหกรรม</w:t>
      </w:r>
    </w:p>
    <w:p w14:paraId="74CA7AEC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C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ชื่อรายวิชาภาษาอังกฤษ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sz w:val="32"/>
          <w:szCs w:val="32"/>
        </w:rPr>
        <w:t>Industr</w:t>
      </w:r>
      <w:r w:rsidR="0057143B">
        <w:rPr>
          <w:rFonts w:ascii="TH SarabunPSK" w:eastAsia="Sarabun" w:hAnsi="TH SarabunPSK" w:cs="TH SarabunPSK"/>
          <w:sz w:val="32"/>
          <w:szCs w:val="32"/>
        </w:rPr>
        <w:t>ial Safety Engineering</w:t>
      </w:r>
    </w:p>
    <w:p w14:paraId="16DAA5FA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๒.  จำนวนหน่วยกิต    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(</w:t>
      </w:r>
      <w:r w:rsidRPr="00A156AD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-๒-</w:t>
      </w:r>
      <w:r w:rsidRPr="00A156AD">
        <w:rPr>
          <w:rFonts w:ascii="TH SarabunPSK" w:eastAsia="Sarabun" w:hAnsi="TH SarabunPSK" w:cs="TH SarabunPSK"/>
          <w:sz w:val="32"/>
          <w:szCs w:val="32"/>
          <w:cs/>
        </w:rPr>
        <w:t>๕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   </w:t>
      </w:r>
    </w:p>
    <w:p w14:paraId="5D1E1899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๓.  หลักสูตรและประเภทของรายวิชา  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66A288EF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๓.๑  หลักสูตร   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วิทยาศาสตรบัณฑิต เทคโนโลยีความปลอดภัยและอาชีวอนามัย</w:t>
      </w:r>
    </w:p>
    <w:p w14:paraId="046C337C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๓.๒  ประเภทของรายวิชา 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หมวดวิชาเฉพาะ กลุ่มวิชาความปลอดภัย</w:t>
      </w:r>
    </w:p>
    <w:p w14:paraId="45FFDCC9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๔.  อาจารย์ผู้รับผิดชอบรายวิชาและอาจารย์ผู้สอน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03C5E277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๔.๑  อาจารย์ผู้รับผิดชอบรายวิชา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อาจารย์ รุจิพรรณ  แฝงจันดา</w:t>
      </w:r>
    </w:p>
    <w:p w14:paraId="598DA1BB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๔.๒  อาจารย์ผู้สอน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อาจารย์ รุจิพรรณ  แฝงจันดา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29826D1C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๕.  สถานที่ติดต่อ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ห้อง ๔๒๒๖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/ 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E 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– 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>Mail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: </w:t>
      </w:r>
      <w:r>
        <w:fldChar w:fldCharType="begin"/>
      </w:r>
      <w:r>
        <w:instrText>HYPERLINK "mailto:rujipun.ph@ssru.ac.th"</w:instrText>
      </w:r>
      <w:r>
        <w:fldChar w:fldCharType="separate"/>
      </w:r>
      <w:r w:rsidRPr="00857E17">
        <w:rPr>
          <w:rStyle w:val="Hyperlink"/>
          <w:rFonts w:ascii="TH SarabunPSK" w:eastAsia="Sarabun" w:hAnsi="TH SarabunPSK" w:cs="TH SarabunPSK"/>
          <w:sz w:val="32"/>
          <w:szCs w:val="32"/>
        </w:rPr>
        <w:t>rujipun</w:t>
      </w:r>
      <w:r w:rsidRPr="00857E17">
        <w:rPr>
          <w:rStyle w:val="Hyperlink"/>
          <w:rFonts w:ascii="TH SarabunPSK" w:eastAsia="Sarabun" w:hAnsi="TH SarabunPSK" w:cs="TH SarabunPSK"/>
          <w:sz w:val="32"/>
          <w:szCs w:val="32"/>
          <w:cs/>
        </w:rPr>
        <w:t>.</w:t>
      </w:r>
      <w:r w:rsidRPr="00857E17">
        <w:rPr>
          <w:rStyle w:val="Hyperlink"/>
          <w:rFonts w:ascii="TH SarabunPSK" w:eastAsia="Sarabun" w:hAnsi="TH SarabunPSK" w:cs="TH SarabunPSK"/>
          <w:sz w:val="32"/>
          <w:szCs w:val="32"/>
        </w:rPr>
        <w:t>ph@ssru</w:t>
      </w:r>
      <w:r w:rsidRPr="00857E17">
        <w:rPr>
          <w:rStyle w:val="Hyperlink"/>
          <w:rFonts w:ascii="TH SarabunPSK" w:eastAsia="Sarabun" w:hAnsi="TH SarabunPSK" w:cs="TH SarabunPSK"/>
          <w:sz w:val="32"/>
          <w:szCs w:val="32"/>
          <w:cs/>
        </w:rPr>
        <w:t>.</w:t>
      </w:r>
      <w:r w:rsidRPr="00857E17">
        <w:rPr>
          <w:rStyle w:val="Hyperlink"/>
          <w:rFonts w:ascii="TH SarabunPSK" w:eastAsia="Sarabun" w:hAnsi="TH SarabunPSK" w:cs="TH SarabunPSK"/>
          <w:sz w:val="32"/>
          <w:szCs w:val="32"/>
        </w:rPr>
        <w:t>ac</w:t>
      </w:r>
      <w:r w:rsidRPr="00857E17">
        <w:rPr>
          <w:rStyle w:val="Hyperlink"/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Pr="00857E17">
        <w:rPr>
          <w:rStyle w:val="Hyperlink"/>
          <w:rFonts w:ascii="TH SarabunPSK" w:eastAsia="Sarabun" w:hAnsi="TH SarabunPSK" w:cs="TH SarabunPSK"/>
          <w:sz w:val="32"/>
          <w:szCs w:val="32"/>
        </w:rPr>
        <w:t>th</w:t>
      </w:r>
      <w:proofErr w:type="spellEnd"/>
      <w:r>
        <w:fldChar w:fldCharType="end"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0BA08D69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๖.  ภาคการศึกษา/ชั้นปีที่เรียน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295DBE80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๖.๑ ภาคการศึกษาที่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C44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๒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/ ชั้นปีที่ </w:t>
      </w:r>
      <w:r w:rsidR="0078580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</w:t>
      </w:r>
    </w:p>
    <w:p w14:paraId="0C6207AD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๖.๒ จำนวนผู้เรียนที่รับได้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ประมาณ ๔๐ คน</w:t>
      </w:r>
    </w:p>
    <w:p w14:paraId="27CD1CCA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๗.  รายวิชาที่ต้องเรียนมาก่อน (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>Pre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-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>requisite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) 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(ถ้ามี)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14:paraId="02D639EB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๘.  รายวิชาที่ต้องเรียนพร้อมกัน (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>Co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-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>requisites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(ถ้ามี)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</w:p>
    <w:p w14:paraId="6F789940" w14:textId="25CCD263" w:rsidR="00A3454D" w:rsidRPr="00A156AD" w:rsidRDefault="00A156AD" w:rsidP="005F5ACE">
      <w:pPr>
        <w:pBdr>
          <w:top w:val="nil"/>
          <w:left w:val="nil"/>
          <w:bottom w:val="nil"/>
          <w:right w:val="nil"/>
          <w:between w:val="nil"/>
        </w:pBdr>
        <w:ind w:left="2127" w:right="-138" w:hanging="2127"/>
        <w:rPr>
          <w:rFonts w:ascii="TH SarabunPSK" w:eastAsia="Sarabun" w:hAnsi="TH SarabunPSK" w:cs="TH SarabunPSK"/>
          <w:color w:val="FFFFFF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๙.  สถานที่เรียน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="005F5AC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คณะ</w:t>
      </w:r>
      <w:r w:rsidR="005F5AC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วิศวกรรมศาสตร์และ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เทคโนโลยีอุตสาหกรรม มหาวิทยาลัยราชภัฏสวนสุนันทา </w:t>
      </w:r>
      <w:r w:rsidR="005F5AC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วิทยา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เขตดุสิต กรุงเทพฯ</w:t>
      </w:r>
    </w:p>
    <w:p w14:paraId="009C24E4" w14:textId="647A9CC4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๑๐.วันที่จัดทำหรือปรับปรุง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="00AC44D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วันที่ </w:t>
      </w:r>
      <w:r w:rsidR="002C5A9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๑๓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AC44D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พฤศจิกา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ยน พ.ศ. ๒๕๖</w:t>
      </w:r>
      <w:r w:rsidR="003C716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๘</w:t>
      </w:r>
    </w:p>
    <w:p w14:paraId="4E5F0A74" w14:textId="4EDD0735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   </w:t>
      </w:r>
    </w:p>
    <w:p w14:paraId="2F20D9C9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หมวดที่ ๒ จุดมุ่งหมายและวัตถุประสงค์</w:t>
      </w:r>
    </w:p>
    <w:p w14:paraId="1A4FBF1A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062FC13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๑.   จุดมุ่งหมายของรายวิชา</w:t>
      </w:r>
    </w:p>
    <w:p w14:paraId="706D1E25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๑.๑ </w:t>
      </w:r>
      <w:r w:rsidR="001A0E79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เพื่อให้นักศึกษา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มีวินัย ตรงต่อเวลา และรับผิดชอบต่อตนเองและสังคม</w:t>
      </w:r>
      <w:r w:rsidR="001A0E7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สามารถปฏิบัติตามระเบียบขององค์กรและสังคม</w:t>
      </w:r>
    </w:p>
    <w:p w14:paraId="252A68F5" w14:textId="77777777" w:rsidR="001A0E79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๑.๒ เพื่อให้นักศึกษามีความรู้ ความเข้าใจ</w:t>
      </w:r>
      <w:r w:rsidR="001A0E7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งค์ความรู้ทางด้านอื่นที่สัมพันธ์ในองค์ความรู้ในรายวิชาโดยสามารถบูรณาการและนำมาประยุกต์ใช้ได้อย่างเหมาะสม</w:t>
      </w:r>
    </w:p>
    <w:p w14:paraId="67093613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๑.</w:t>
      </w:r>
      <w:r w:rsidR="001A0E79">
        <w:rPr>
          <w:rFonts w:ascii="TH SarabunPSK" w:eastAsia="Sarabun" w:hAnsi="TH SarabunPSK" w:cs="TH SarabunPSK"/>
          <w:color w:val="000000"/>
          <w:sz w:val="32"/>
          <w:szCs w:val="32"/>
          <w:cs/>
        </w:rPr>
        <w:t>๓ เพื่อให้นักศึกษา</w:t>
      </w:r>
      <w:r w:rsidR="001A0E7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คิดอย่างมีวิจารณญาณและอย่างเป็นระบบ</w:t>
      </w:r>
    </w:p>
    <w:p w14:paraId="676C6425" w14:textId="77777777" w:rsidR="00A3454D" w:rsidRPr="00A156AD" w:rsidRDefault="00A156AD" w:rsidP="00AD461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๑.</w:t>
      </w:r>
      <w:r w:rsidR="001A0E7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๔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เพื่อให้นักศึกษา</w:t>
      </w:r>
      <w:r w:rsidR="00AD461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มีมนุษยสัมพันธ์ที่ดี สามารถทำงานร่วมกับผู้อื่นและปรับตัวเข้ากับสถานการณ์และวัฒนธรรมองค์กรได้เป็นอย่างดี</w:t>
      </w:r>
    </w:p>
    <w:p w14:paraId="444AD933" w14:textId="77777777" w:rsidR="00A3454D" w:rsidRPr="001A0E79" w:rsidRDefault="00A156AD" w:rsidP="001A0E79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๑.</w:t>
      </w:r>
      <w:r w:rsidR="001A0E7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๕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เพื่อให้นักศึกษา</w:t>
      </w:r>
      <w:r w:rsidR="001A0E79">
        <w:rPr>
          <w:rFonts w:ascii="TH SarabunPSK" w:eastAsia="BrowalliaNew" w:hAnsi="TH SarabunPSK" w:cs="TH SarabunPSK" w:hint="cs"/>
          <w:sz w:val="32"/>
          <w:szCs w:val="32"/>
          <w:cs/>
        </w:rPr>
        <w:t>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การแปลความหมายและการสื่อสารสารสนเทศ</w:t>
      </w:r>
    </w:p>
    <w:p w14:paraId="067B59BD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52E63D4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๒.   วัตถุประสงค์ในการพัฒนา/ปรับปรุงรายวิชา</w:t>
      </w:r>
    </w:p>
    <w:p w14:paraId="1FB89063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ฝึกให้นักศึกษาวิเคราะห์</w:t>
      </w:r>
      <w:r w:rsidR="002F7AB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อุบัติเหตุ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ที่เกิดขึ้น</w:t>
      </w:r>
      <w:r w:rsidR="002F7AB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ในงานอุตสาหกรรม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เพื่อหาสาเหตุ และแนวทางการป้องกัน และให้มีความเข้าใจเพิ่มมากขึ้น</w:t>
      </w:r>
    </w:p>
    <w:p w14:paraId="0687EDAD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24"/>
          <w:szCs w:val="24"/>
        </w:rPr>
      </w:pPr>
    </w:p>
    <w:p w14:paraId="27B5B2CE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หมวดที่ ๓ ลักษณะและการดำเนินการ</w:t>
      </w:r>
    </w:p>
    <w:p w14:paraId="00996214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754598F" w14:textId="77777777" w:rsidR="00AC44DE" w:rsidRPr="002F7ABE" w:rsidRDefault="00A156AD" w:rsidP="002F7AB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๑. คำอธิบายรายวิชา</w:t>
      </w:r>
    </w:p>
    <w:p w14:paraId="19FC7096" w14:textId="77777777" w:rsidR="002F7ABE" w:rsidRPr="00714C6B" w:rsidRDefault="002F7ABE" w:rsidP="002F7ABE">
      <w:pPr>
        <w:pStyle w:val="NoSpacing"/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14C6B">
        <w:rPr>
          <w:rFonts w:ascii="TH SarabunPSK" w:hAnsi="TH SarabunPSK" w:cs="TH SarabunPSK"/>
          <w:sz w:val="32"/>
          <w:szCs w:val="32"/>
          <w:cs/>
        </w:rPr>
        <w:t xml:space="preserve">มาตรการด้านวิศวกรรมที่ใช้ในการควบคุมการทำงาน การตรวจสอบตามมาตรฐานความปลอดภัยสำหรับผู้ปฏิบัติงานกับสารเคมี เครื่องจักร อุปกรณ์ยกเคลื่อนย้าย หม้อไอน้ำ ไฟฟ้า </w:t>
      </w:r>
    </w:p>
    <w:p w14:paraId="0477DADD" w14:textId="77777777" w:rsidR="002F7ABE" w:rsidRPr="00714C6B" w:rsidRDefault="002F7ABE" w:rsidP="002F7ABE">
      <w:pPr>
        <w:pStyle w:val="NoSpacing"/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714C6B">
        <w:rPr>
          <w:rFonts w:ascii="TH SarabunPSK" w:hAnsi="TH SarabunPSK" w:cs="TH SarabunPSK"/>
          <w:sz w:val="32"/>
          <w:szCs w:val="32"/>
          <w:rtl/>
          <w:cs/>
        </w:rPr>
        <w:tab/>
      </w:r>
      <w:r w:rsidRPr="00714C6B">
        <w:rPr>
          <w:rFonts w:ascii="TH SarabunPSK" w:hAnsi="TH SarabunPSK" w:cs="TH SarabunPSK"/>
          <w:sz w:val="32"/>
          <w:szCs w:val="32"/>
        </w:rPr>
        <w:t>Engineering measures for control and inspect of work condition based on safety standard to increase safety of workers working with chemical substance</w:t>
      </w:r>
      <w:r w:rsidRPr="00714C6B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714C6B">
        <w:rPr>
          <w:rFonts w:ascii="TH SarabunPSK" w:hAnsi="TH SarabunPSK" w:cs="TH SarabunPSK"/>
          <w:sz w:val="32"/>
          <w:szCs w:val="32"/>
        </w:rPr>
        <w:t>machine, material handling equipment, stre</w:t>
      </w:r>
      <w:r>
        <w:rPr>
          <w:rFonts w:ascii="TH SarabunPSK" w:hAnsi="TH SarabunPSK" w:cs="TH SarabunPSK"/>
          <w:sz w:val="32"/>
          <w:szCs w:val="32"/>
        </w:rPr>
        <w:t xml:space="preserve">am boiler, electric, and other </w:t>
      </w:r>
      <w:r w:rsidRPr="00714C6B">
        <w:rPr>
          <w:rFonts w:ascii="TH SarabunPSK" w:hAnsi="TH SarabunPSK" w:cs="TH SarabunPSK"/>
          <w:sz w:val="32"/>
          <w:szCs w:val="32"/>
        </w:rPr>
        <w:t>mechanics</w:t>
      </w:r>
    </w:p>
    <w:p w14:paraId="0513FA23" w14:textId="77777777" w:rsidR="00A3454D" w:rsidRDefault="00A3454D" w:rsidP="00AC44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H SarabunPSK" w:eastAsia="Sarabun" w:hAnsi="TH SarabunPSK" w:cs="TH SarabunPSK"/>
          <w:color w:val="000000"/>
          <w:sz w:val="32"/>
          <w:szCs w:val="32"/>
          <w:lang w:val="en"/>
        </w:rPr>
      </w:pPr>
    </w:p>
    <w:p w14:paraId="496E56B4" w14:textId="77777777" w:rsidR="005F5ACE" w:rsidRPr="00AC44DE" w:rsidRDefault="005F5ACE" w:rsidP="00AC44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rFonts w:ascii="TH SarabunPSK" w:eastAsia="Sarabun" w:hAnsi="TH SarabunPSK" w:cs="TH SarabunPSK" w:hint="cs"/>
          <w:color w:val="000000"/>
          <w:sz w:val="32"/>
          <w:szCs w:val="32"/>
          <w:lang w:val="en"/>
        </w:rPr>
      </w:pPr>
    </w:p>
    <w:p w14:paraId="6A6FC221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๒. จำนวนชั่วโมงที่ใช้ต่อภาคการศึกษา</w:t>
      </w:r>
    </w:p>
    <w:tbl>
      <w:tblPr>
        <w:tblStyle w:val="a3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085"/>
        <w:gridCol w:w="2955"/>
        <w:gridCol w:w="2685"/>
      </w:tblGrid>
      <w:tr w:rsidR="00A3454D" w:rsidRPr="00A156AD" w14:paraId="4A7497FD" w14:textId="77777777">
        <w:tc>
          <w:tcPr>
            <w:tcW w:w="2448" w:type="dxa"/>
          </w:tcPr>
          <w:p w14:paraId="5C775107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บรรยาย</w:t>
            </w:r>
          </w:p>
          <w:p w14:paraId="686C6463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085" w:type="dxa"/>
          </w:tcPr>
          <w:p w14:paraId="21542AEB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สอนเสริม</w:t>
            </w:r>
          </w:p>
          <w:p w14:paraId="34FF4400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955" w:type="dxa"/>
          </w:tcPr>
          <w:p w14:paraId="3FE08A8B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การฝึกปฏิบัติ/งาน</w:t>
            </w:r>
          </w:p>
          <w:p w14:paraId="242FC878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ภาคสนาม/การฝึกงาน (ชั่วโมง)</w:t>
            </w:r>
          </w:p>
        </w:tc>
        <w:tc>
          <w:tcPr>
            <w:tcW w:w="2685" w:type="dxa"/>
          </w:tcPr>
          <w:p w14:paraId="582A727E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การศึกษาด้วยตนเอง</w:t>
            </w:r>
          </w:p>
          <w:p w14:paraId="6F772FE0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(ชั่วโมง)</w:t>
            </w:r>
          </w:p>
        </w:tc>
      </w:tr>
      <w:tr w:rsidR="00A3454D" w:rsidRPr="00A156AD" w14:paraId="44DEC4E3" w14:textId="77777777">
        <w:trPr>
          <w:trHeight w:val="391"/>
        </w:trPr>
        <w:tc>
          <w:tcPr>
            <w:tcW w:w="2448" w:type="dxa"/>
          </w:tcPr>
          <w:p w14:paraId="75F7A93C" w14:textId="77777777" w:rsidR="00A3454D" w:rsidRPr="00A156AD" w:rsidRDefault="00AC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A156A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2085" w:type="dxa"/>
          </w:tcPr>
          <w:p w14:paraId="39246B51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A156A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๐ </w:t>
            </w:r>
          </w:p>
        </w:tc>
        <w:tc>
          <w:tcPr>
            <w:tcW w:w="2955" w:type="dxa"/>
          </w:tcPr>
          <w:p w14:paraId="4535DA77" w14:textId="77777777" w:rsidR="00A3454D" w:rsidRPr="00A156AD" w:rsidRDefault="00AC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2685" w:type="dxa"/>
          </w:tcPr>
          <w:p w14:paraId="3E0AF17B" w14:textId="77777777" w:rsidR="00A3454D" w:rsidRPr="00A156AD" w:rsidRDefault="00AC4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</w:tc>
      </w:tr>
    </w:tbl>
    <w:p w14:paraId="31342410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8584D5C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2E9C8A34" w14:textId="506BF4A2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๓.๑ ปรึกษาด้วยตนเองที่ห้องพักอาจารย์ผู้สอน  ห้อง ๔๒๒๖ ชั้น ๒ อาคาร ๔๒ คณะ</w:t>
      </w:r>
      <w:r w:rsidR="005F5AC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วิศวกรรมศาสตร์และ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เทคโนโลยีอุตสาหกรรม จำนวน ๑ ชั่วโมง/สัปดาห์ </w:t>
      </w:r>
    </w:p>
    <w:p w14:paraId="466EC72E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๓.๒ ปรึกษาผ่านโทรศัพท์ที่ทำงาน / มือถือ  หมายเลข ๐๘๔ ๘๕๕ ๙๙๓๙</w:t>
      </w:r>
    </w:p>
    <w:p w14:paraId="22DC04D5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๓.๓ ปรึกษาผ่านจดหมายอิเล็กทรอนิกส์ (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E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Mail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</w:t>
      </w:r>
      <w:proofErr w:type="spellStart"/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rujipun</w:t>
      </w:r>
      <w:proofErr w:type="spellEnd"/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proofErr w:type="spellStart"/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ph@ssru</w:t>
      </w:r>
      <w:proofErr w:type="spellEnd"/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ac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proofErr w:type="spellStart"/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th</w:t>
      </w:r>
      <w:proofErr w:type="spellEnd"/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</w:p>
    <w:p w14:paraId="6DB2200A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๓.๔ ปรึกษาผ่านเครือข่ายคอมพิวเตอร์ (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Internet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/</w:t>
      </w:r>
      <w:proofErr w:type="spellStart"/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Webboard</w:t>
      </w:r>
      <w:proofErr w:type="spellEnd"/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) -</w:t>
      </w:r>
    </w:p>
    <w:p w14:paraId="65841678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75ED6BC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หมวดที่ ๔ การพัฒนาผลการเรียนรู้ของนักศึกษา</w:t>
      </w:r>
    </w:p>
    <w:p w14:paraId="2C60954F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04CB538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๑. คุณธรรม จริยธรรม</w:t>
      </w:r>
    </w:p>
    <w:p w14:paraId="69D0DDB0" w14:textId="77777777" w:rsidR="00AC44DE" w:rsidRDefault="00A156AD" w:rsidP="00AC44D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๑.๑   คุณธรรม จริยธรรมที่ต้องพัฒนา</w:t>
      </w:r>
    </w:p>
    <w:p w14:paraId="0CD5998F" w14:textId="77777777" w:rsidR="00AC44DE" w:rsidRDefault="00AC44DE" w:rsidP="00AD4615">
      <w:pPr>
        <w:pBdr>
          <w:top w:val="nil"/>
          <w:left w:val="nil"/>
          <w:bottom w:val="nil"/>
          <w:right w:val="nil"/>
          <w:between w:val="nil"/>
        </w:pBdr>
        <w:ind w:left="1710" w:hanging="27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 มีความรู้ ความเข้าใจ และ</w:t>
      </w:r>
      <w:r w:rsidRPr="00464742">
        <w:rPr>
          <w:rFonts w:ascii="TH SarabunPSK" w:hAnsi="TH SarabunPSK" w:cs="TH SarabunPSK"/>
          <w:sz w:val="32"/>
          <w:szCs w:val="32"/>
          <w:cs/>
        </w:rPr>
        <w:t>ตระหนักในคุณค่</w:t>
      </w:r>
      <w:r>
        <w:rPr>
          <w:rFonts w:ascii="TH SarabunPSK" w:hAnsi="TH SarabunPSK" w:cs="TH SarabunPSK"/>
          <w:sz w:val="32"/>
          <w:szCs w:val="32"/>
          <w:cs/>
        </w:rPr>
        <w:t xml:space="preserve">า </w:t>
      </w:r>
      <w:r w:rsidRPr="00464742">
        <w:rPr>
          <w:rFonts w:ascii="TH SarabunPSK" w:hAnsi="TH SarabunPSK" w:cs="TH SarabunPSK"/>
          <w:sz w:val="32"/>
          <w:szCs w:val="32"/>
          <w:cs/>
        </w:rPr>
        <w:t>คุณธรรม จริยธรรม เสียสละ ซื่อสัตย์สุจริต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464742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14:paraId="7970B6A6" w14:textId="77777777" w:rsidR="002F0840" w:rsidRDefault="00BF4492" w:rsidP="00BF4492">
      <w:pPr>
        <w:pBdr>
          <w:top w:val="nil"/>
          <w:left w:val="nil"/>
          <w:bottom w:val="nil"/>
          <w:right w:val="nil"/>
          <w:between w:val="nil"/>
        </w:pBdr>
        <w:ind w:left="1710" w:hanging="57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4FB9">
        <w:rPr>
          <w:rFonts w:ascii="TH SarabunPSK" w:eastAsia="CordiaNew-Bold" w:hAnsi="TH SarabunPSK" w:cs="TH SarabunPSK"/>
          <w:sz w:val="32"/>
          <w:szCs w:val="32"/>
        </w:rPr>
        <w:sym w:font="Wingdings 2" w:char="F098"/>
      </w:r>
      <w:r w:rsidR="002F0840">
        <w:rPr>
          <w:rFonts w:ascii="TH SarabunPSK" w:hAnsi="TH SarabunPSK" w:cs="TH SarabunPSK" w:hint="cs"/>
          <w:sz w:val="32"/>
          <w:szCs w:val="32"/>
          <w:cs/>
        </w:rPr>
        <w:t>๒</w:t>
      </w:r>
      <w:r w:rsidR="00AC44DE">
        <w:rPr>
          <w:rFonts w:ascii="TH SarabunPSK" w:hAnsi="TH SarabunPSK" w:cs="TH SarabunPSK" w:hint="cs"/>
          <w:sz w:val="32"/>
          <w:szCs w:val="32"/>
          <w:cs/>
        </w:rPr>
        <w:t>)</w:t>
      </w:r>
      <w:r w:rsidR="00AC44DE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AC44DE" w:rsidRPr="009A1066">
        <w:rPr>
          <w:rFonts w:ascii="TH SarabunPSK" w:hAnsi="TH SarabunPSK" w:cs="TH SarabunPSK"/>
          <w:sz w:val="32"/>
          <w:szCs w:val="32"/>
          <w:cs/>
        </w:rPr>
        <w:t>มีวินัย ตรงต่อเวลา และความรับผิดชอบต่อตนเองและสังคม</w:t>
      </w:r>
      <w:r w:rsidR="00AC44DE">
        <w:rPr>
          <w:rFonts w:ascii="TH SarabunPSK" w:hAnsi="TH SarabunPSK" w:cs="TH SarabunPSK" w:hint="cs"/>
          <w:sz w:val="32"/>
          <w:szCs w:val="32"/>
          <w:cs/>
        </w:rPr>
        <w:t>สามารถปฏิบัติตามระเบียบขององค์กรและสังคม</w:t>
      </w:r>
    </w:p>
    <w:p w14:paraId="741BE4E1" w14:textId="77777777" w:rsidR="002F0840" w:rsidRDefault="002F0840" w:rsidP="00AD4615">
      <w:pPr>
        <w:pBdr>
          <w:top w:val="nil"/>
          <w:left w:val="nil"/>
          <w:bottom w:val="nil"/>
          <w:right w:val="nil"/>
          <w:between w:val="nil"/>
        </w:pBdr>
        <w:ind w:left="1710" w:hanging="27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๓) </w:t>
      </w:r>
      <w:r w:rsidR="00AC44DE" w:rsidRPr="009A1066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สามารถทำงานเป็นทีม และสามารถแก้ไขข้อขัดแย้งและลำดับความสำคัญ</w:t>
      </w:r>
    </w:p>
    <w:p w14:paraId="6D287F33" w14:textId="77777777" w:rsidR="002F0840" w:rsidRDefault="002F0840" w:rsidP="00AD4615">
      <w:pPr>
        <w:pBdr>
          <w:top w:val="nil"/>
          <w:left w:val="nil"/>
          <w:bottom w:val="nil"/>
          <w:right w:val="nil"/>
          <w:between w:val="nil"/>
        </w:pBdr>
        <w:ind w:left="1710" w:hanging="27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rtl/>
          <w:cs/>
        </w:rPr>
        <w:t>(๔</w:t>
      </w:r>
      <w:r w:rsidR="00AC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44DE" w:rsidRPr="009A1066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14:paraId="45A4C448" w14:textId="77777777" w:rsidR="00AC44DE" w:rsidRPr="002F0840" w:rsidRDefault="002F0840" w:rsidP="00AD4615">
      <w:pPr>
        <w:pBdr>
          <w:top w:val="nil"/>
          <w:left w:val="nil"/>
          <w:bottom w:val="nil"/>
          <w:right w:val="nil"/>
          <w:between w:val="nil"/>
        </w:pBdr>
        <w:ind w:left="1710" w:hanging="27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C44DE">
        <w:rPr>
          <w:rFonts w:ascii="TH SarabunPSK" w:hAnsi="TH SarabunPSK" w:cs="TH SarabunPSK" w:hint="cs"/>
          <w:sz w:val="32"/>
          <w:szCs w:val="32"/>
          <w:cs/>
        </w:rPr>
        <w:t>) มีจิตสำนึกและพฤติกรรมที่คำนึงถึงประโยชน์ส่วนรวมมากกว่าประโยชน์ส่วนตน</w:t>
      </w:r>
    </w:p>
    <w:p w14:paraId="5D0AE8A1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๑.๒   วิธีการสอน</w:t>
      </w:r>
    </w:p>
    <w:p w14:paraId="068B469A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๑) 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บันทึกการเข้าเรียนของนักศึกษาก่อนเริ่มการสอนทุกครั้ง</w:t>
      </w:r>
    </w:p>
    <w:p w14:paraId="28203AD1" w14:textId="77777777" w:rsidR="00A3454D" w:rsidRPr="00A156AD" w:rsidRDefault="00A156AD" w:rsidP="00207BDF">
      <w:pPr>
        <w:pBdr>
          <w:top w:val="nil"/>
          <w:left w:val="nil"/>
          <w:bottom w:val="nil"/>
          <w:right w:val="nil"/>
          <w:between w:val="nil"/>
        </w:pBdr>
        <w:ind w:left="1843" w:hanging="40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๒)  การบรรยายและยกกรณีศึกษาให้นักศึกษาได้รับทราบถึงผลดี-ผลเสียของการตรงต่อเวลาในการปฏิบัติงาน</w:t>
      </w:r>
    </w:p>
    <w:p w14:paraId="777D3897" w14:textId="77777777" w:rsidR="00A3454D" w:rsidRDefault="00A156AD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๓)  การแจ้งให้นักศึกษาทราบถึงกำหนดเวลาการเข้า-เลิกชั้นเรียน</w:t>
      </w:r>
    </w:p>
    <w:p w14:paraId="60E28E19" w14:textId="77777777" w:rsidR="005F5ACE" w:rsidRPr="00A156AD" w:rsidRDefault="005F5ACE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19F102CD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๑.๓    วิธีการประเมินผล</w:t>
      </w:r>
    </w:p>
    <w:p w14:paraId="4E053562" w14:textId="77777777" w:rsidR="00A3454D" w:rsidRPr="00A156AD" w:rsidRDefault="00A156AD" w:rsidP="00207BDF">
      <w:pPr>
        <w:pBdr>
          <w:top w:val="nil"/>
          <w:left w:val="nil"/>
          <w:bottom w:val="nil"/>
          <w:right w:val="nil"/>
          <w:between w:val="nil"/>
        </w:pBdr>
        <w:ind w:left="1843" w:hanging="40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๑) 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ันทึกและตรวจสอบประวัติการเข้าเรียนของนักศึกษาด้านการตรงเวลาในการเข้าชั้นเรียนการส่งงานตามกำหนดระยะเวลาที่มอบหมายและการร่วมกิจกรรม</w:t>
      </w:r>
    </w:p>
    <w:p w14:paraId="38DDD24F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ind w:firstLine="144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0D9F525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๒. ความรู้</w:t>
      </w:r>
    </w:p>
    <w:p w14:paraId="349E5B1E" w14:textId="77777777" w:rsidR="00A3454D" w:rsidRPr="00A156AD" w:rsidRDefault="00A156AD" w:rsidP="002F084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๒.๑   ความรู้ที่ต้องพัฒนา</w:t>
      </w:r>
    </w:p>
    <w:p w14:paraId="3A1A5D19" w14:textId="77777777" w:rsidR="002F0840" w:rsidRDefault="002F0840" w:rsidP="00207BDF">
      <w:pPr>
        <w:pBdr>
          <w:top w:val="nil"/>
          <w:left w:val="nil"/>
          <w:bottom w:val="nil"/>
          <w:right w:val="nil"/>
          <w:between w:val="nil"/>
        </w:pBdr>
        <w:spacing w:before="120"/>
        <w:ind w:left="1620" w:hanging="202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๑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 xml:space="preserve">)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มีความรู้และความเข้าใจเกี่ยวกับหลักการและทฤษฎีที่สำคัญในเนื้อหาวิชา</w:t>
      </w:r>
    </w:p>
    <w:p w14:paraId="207261B3" w14:textId="77777777" w:rsidR="002F0840" w:rsidRDefault="00BF4492" w:rsidP="00BF4492">
      <w:pPr>
        <w:pBdr>
          <w:top w:val="nil"/>
          <w:left w:val="nil"/>
          <w:bottom w:val="nil"/>
          <w:right w:val="nil"/>
          <w:between w:val="nil"/>
        </w:pBdr>
        <w:spacing w:before="120"/>
        <w:ind w:left="1701" w:hanging="567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4FB9">
        <w:rPr>
          <w:rFonts w:ascii="TH SarabunPSK" w:eastAsia="CordiaNew-Bold" w:hAnsi="TH SarabunPSK" w:cs="TH SarabunPSK"/>
          <w:sz w:val="32"/>
          <w:szCs w:val="32"/>
        </w:rPr>
        <w:sym w:font="Wingdings 2" w:char="F098"/>
      </w:r>
      <w:r w:rsidR="002F0840"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๒</w:t>
      </w:r>
      <w:r w:rsidR="002F0840">
        <w:rPr>
          <w:rFonts w:ascii="TH SarabunPSK" w:eastAsia="Sarabun" w:hAnsi="TH SarabunPSK" w:cs="TH SarabunPSK"/>
          <w:sz w:val="32"/>
          <w:szCs w:val="32"/>
          <w:cs/>
        </w:rPr>
        <w:t>)</w:t>
      </w:r>
      <w:r w:rsidR="002F0840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มีความรู้ ความเข้าใจในองค์ความรู้ทางด้านอื่นที่สัมพันธ์ในองค์ความรู้ในรายวิชาโดยสามารถบูรณาการและนำมาประยุกต์ใช้ได้อย่างเหมาะสม</w:t>
      </w:r>
    </w:p>
    <w:p w14:paraId="5F1ACCCB" w14:textId="77777777" w:rsidR="002F0840" w:rsidRDefault="002F0840" w:rsidP="00207BDF">
      <w:pPr>
        <w:pBdr>
          <w:top w:val="nil"/>
          <w:left w:val="nil"/>
          <w:bottom w:val="nil"/>
          <w:right w:val="nil"/>
          <w:between w:val="nil"/>
        </w:pBdr>
        <w:spacing w:before="120"/>
        <w:ind w:left="1620" w:hanging="202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๓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) มีความรู้เกี่ยวกับเทคนิคการปฏิบัติงานโดยใช้วิธีการเรียนรู้จากประสบการณ์</w:t>
      </w:r>
    </w:p>
    <w:p w14:paraId="222F6D80" w14:textId="77777777" w:rsidR="00A3454D" w:rsidRPr="002F0840" w:rsidRDefault="002F0840" w:rsidP="00207BDF">
      <w:pPr>
        <w:pBdr>
          <w:top w:val="nil"/>
          <w:left w:val="nil"/>
          <w:bottom w:val="nil"/>
          <w:right w:val="nil"/>
          <w:between w:val="nil"/>
        </w:pBdr>
        <w:spacing w:before="120"/>
        <w:ind w:left="1620" w:hanging="202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๔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) สามารถติดตามการเปลี่ยนแปลงทางวิชาการและวิชาชีพทั้งภาคทฤษฏีและภาคปฏิบัติอย่างต่อเนื่อง</w:t>
      </w:r>
    </w:p>
    <w:p w14:paraId="1088949B" w14:textId="77777777" w:rsidR="002F0840" w:rsidRDefault="00A156AD" w:rsidP="002F084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๒.๒   วิธีการสอน</w:t>
      </w:r>
    </w:p>
    <w:p w14:paraId="62B9AE43" w14:textId="77777777" w:rsidR="002F0840" w:rsidRDefault="00A156AD" w:rsidP="002F0840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๑) 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การบรรยาย และถาม-ตอบ ในชั้นเรียน</w:t>
      </w:r>
    </w:p>
    <w:p w14:paraId="085F23C6" w14:textId="77777777" w:rsidR="00A3454D" w:rsidRPr="00A156AD" w:rsidRDefault="00A156AD" w:rsidP="002F0840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๒)  การปฏิบัติงานมอบหมาย</w:t>
      </w:r>
    </w:p>
    <w:p w14:paraId="44EC17D4" w14:textId="77777777" w:rsidR="002F0840" w:rsidRDefault="00A156AD" w:rsidP="002F084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๒.๓    วิธีการประเมินผล</w:t>
      </w:r>
    </w:p>
    <w:p w14:paraId="305B02FF" w14:textId="77777777" w:rsidR="002F0840" w:rsidRDefault="00A156AD" w:rsidP="002F0840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๑) 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ทดสอบโดยการสอบข้อเขียน</w:t>
      </w:r>
    </w:p>
    <w:p w14:paraId="2E8EC874" w14:textId="77777777" w:rsidR="00A3454D" w:rsidRPr="00A156AD" w:rsidRDefault="00A156AD" w:rsidP="002F0840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๒)  การประเมินผลการปฏิบัติงานที่ได้รับมอบหมาย</w:t>
      </w:r>
    </w:p>
    <w:p w14:paraId="36ACDF7C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1066D9E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๓. ทักษะทางปัญญา</w:t>
      </w:r>
    </w:p>
    <w:p w14:paraId="0EA80A83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๓.๑   ทักษะทางปัญญาที่ต้องพัฒนา</w:t>
      </w:r>
    </w:p>
    <w:p w14:paraId="5FA7FB56" w14:textId="77777777" w:rsidR="00207BDF" w:rsidRDefault="00BF4492" w:rsidP="00BF4492">
      <w:pPr>
        <w:pBdr>
          <w:top w:val="nil"/>
          <w:left w:val="nil"/>
          <w:bottom w:val="nil"/>
          <w:right w:val="nil"/>
          <w:between w:val="nil"/>
        </w:pBdr>
        <w:ind w:left="2070" w:hanging="93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44FB9">
        <w:rPr>
          <w:rFonts w:ascii="TH SarabunPSK" w:eastAsia="CordiaNew-Bold" w:hAnsi="TH SarabunPSK" w:cs="TH SarabunPSK"/>
          <w:sz w:val="32"/>
          <w:szCs w:val="32"/>
        </w:rPr>
        <w:sym w:font="Wingdings 2" w:char="F098"/>
      </w:r>
      <w:r w:rsidR="002F0840"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๑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) คิดอย่างมีวิจารณญาณและอย่างเป็นระบบ</w:t>
      </w:r>
    </w:p>
    <w:p w14:paraId="4A61F17A" w14:textId="77777777" w:rsidR="00207BDF" w:rsidRDefault="002F0840" w:rsidP="00207BDF">
      <w:pPr>
        <w:pBdr>
          <w:top w:val="nil"/>
          <w:left w:val="nil"/>
          <w:bottom w:val="nil"/>
          <w:right w:val="nil"/>
          <w:between w:val="nil"/>
        </w:pBdr>
        <w:ind w:left="1701" w:hanging="28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๒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) สามารถสืบค้น ตีความ ประมวลข้อมูล และประเมินผล เพื่อใช้ในการระบุ วิเคราะห์และแก้ไขปัญหาอย่างสร้างสรรค์</w:t>
      </w:r>
    </w:p>
    <w:p w14:paraId="2A79A9FE" w14:textId="77777777" w:rsidR="00A3454D" w:rsidRPr="002F0840" w:rsidRDefault="002F0840" w:rsidP="00207BDF">
      <w:pPr>
        <w:pBdr>
          <w:top w:val="nil"/>
          <w:left w:val="nil"/>
          <w:bottom w:val="nil"/>
          <w:right w:val="nil"/>
          <w:between w:val="nil"/>
        </w:pBdr>
        <w:ind w:left="1701" w:hanging="28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๓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)</w:t>
      </w:r>
      <w:r w:rsidR="00A156AD" w:rsidRPr="00A156AD">
        <w:rPr>
          <w:rFonts w:ascii="TH SarabunPSK" w:eastAsia="Sarabun" w:hAnsi="TH SarabunPSK" w:cs="TH SarabunPSK"/>
          <w:sz w:val="32"/>
          <w:szCs w:val="32"/>
        </w:rPr>
        <w:tab/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สามารถติดตาม  ประเมินผลและรายงานผลได้อย่างถูกต้อง ครบถ้วน</w:t>
      </w:r>
    </w:p>
    <w:p w14:paraId="187B327E" w14:textId="77777777" w:rsidR="002F0840" w:rsidRDefault="00A156AD" w:rsidP="002F084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๓.๒   วิธีการสอน</w:t>
      </w:r>
    </w:p>
    <w:p w14:paraId="494CCE9C" w14:textId="77777777" w:rsidR="002F0840" w:rsidRDefault="00A156AD" w:rsidP="002F0840">
      <w:pPr>
        <w:pBdr>
          <w:top w:val="nil"/>
          <w:left w:val="nil"/>
          <w:bottom w:val="nil"/>
          <w:right w:val="nil"/>
          <w:between w:val="nil"/>
        </w:pBdr>
        <w:ind w:left="1710" w:hanging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๑) </w:t>
      </w:r>
      <w:r w:rsidR="00C67BAE">
        <w:rPr>
          <w:rFonts w:ascii="TH SarabunPSK" w:eastAsia="Sarabun" w:hAnsi="TH SarabunPSK" w:cs="TH SarabunPSK"/>
          <w:color w:val="000000"/>
          <w:sz w:val="32"/>
          <w:szCs w:val="32"/>
          <w:cs/>
        </w:rPr>
        <w:t>ฝึกให้วิเคราะห์สาเหตุของการ</w:t>
      </w:r>
      <w:r w:rsidR="00D2234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อุบัติเหตุ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เพื่อให้สามารถตระหนักถึงปัญหา ที่อาจจะเกิดขึ้น และประเมินสภาพแวดล้อมในการทำงาน และปรับปรุงสภาพแวดล้อมในการทำงานให้ดีขึ้น เพื่อให้เกิดความปลอดภัยในการปฏิบัติงานได้  </w:t>
      </w:r>
    </w:p>
    <w:p w14:paraId="229F116A" w14:textId="77777777" w:rsidR="00A3454D" w:rsidRPr="00A156AD" w:rsidRDefault="00A156AD" w:rsidP="002F0840">
      <w:pPr>
        <w:pBdr>
          <w:top w:val="nil"/>
          <w:left w:val="nil"/>
          <w:bottom w:val="nil"/>
          <w:right w:val="nil"/>
          <w:between w:val="nil"/>
        </w:pBdr>
        <w:ind w:left="1710" w:hanging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๒)  ให้นักศึกษาประเมินผล สรุปผลการดำเนินงานและจัดทำรายงาน</w:t>
      </w:r>
    </w:p>
    <w:p w14:paraId="4B6BC1B6" w14:textId="77777777" w:rsidR="002F0840" w:rsidRDefault="00A156AD" w:rsidP="002F0840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๓.๓    วิธีการประเมินผล</w:t>
      </w:r>
    </w:p>
    <w:p w14:paraId="7FF3316A" w14:textId="77777777" w:rsidR="002F0840" w:rsidRDefault="00A156AD" w:rsidP="002F0840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๑) สังเกต และประเมินการปฏิบัติงานของนักศึกษา </w:t>
      </w:r>
    </w:p>
    <w:p w14:paraId="2FBBA898" w14:textId="77777777" w:rsidR="00A3454D" w:rsidRPr="00A156AD" w:rsidRDefault="00A156AD" w:rsidP="002F0840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๒) ประเมินจากการมีส่วนร่วมในการแก้ปัญหาในชั้นเรียนระหว่างการดำเนินงาน</w:t>
      </w:r>
    </w:p>
    <w:p w14:paraId="4D3F9713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ind w:firstLine="171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B939529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07CE16E5" w14:textId="77777777" w:rsidR="00604485" w:rsidRDefault="00A156AD" w:rsidP="0060448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0851103C" w14:textId="77777777" w:rsidR="00BF4492" w:rsidRDefault="00C67BAE" w:rsidP="00BF4492">
      <w:pPr>
        <w:pBdr>
          <w:top w:val="nil"/>
          <w:left w:val="nil"/>
          <w:bottom w:val="nil"/>
          <w:right w:val="nil"/>
          <w:between w:val="nil"/>
        </w:pBdr>
        <w:ind w:left="1710" w:hanging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๑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) สามารถให้ความช่วยเหลือ และอำนวยความสะดวกแก่การแก้ปัญหาสถานการณ์ต่างๆในกลุ่มทั้งในบทบาทของผู้นำ หรือบทบาทของผู้ร่วมทีมทำงาน</w:t>
      </w:r>
    </w:p>
    <w:p w14:paraId="28E87463" w14:textId="77777777" w:rsidR="00A3454D" w:rsidRPr="00604485" w:rsidRDefault="00BF4492" w:rsidP="00BF4492">
      <w:pPr>
        <w:pBdr>
          <w:top w:val="nil"/>
          <w:left w:val="nil"/>
          <w:bottom w:val="nil"/>
          <w:right w:val="nil"/>
          <w:between w:val="nil"/>
        </w:pBdr>
        <w:ind w:left="1710" w:hanging="57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F4492">
        <w:rPr>
          <w:rFonts w:ascii="TH SarabunPSK" w:eastAsia="Wingdings 2" w:hAnsi="TH SarabunPSK" w:cs="TH SarabunPSK"/>
          <w:color w:val="000000"/>
          <w:sz w:val="60"/>
          <w:szCs w:val="60"/>
        </w:rPr>
        <w:t>o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C67BAE"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๒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) มีมนุษยสัมพันธ์ที่ดี สามารถทำงานร่วมกับผู้อื่นและปรับตัวเข้ากับสถานการณ์และ</w:t>
      </w:r>
    </w:p>
    <w:p w14:paraId="78C5C258" w14:textId="77777777" w:rsidR="00604485" w:rsidRDefault="00207BDF" w:rsidP="00207BDF">
      <w:pPr>
        <w:tabs>
          <w:tab w:val="left" w:pos="1440"/>
        </w:tabs>
        <w:ind w:left="1710" w:hanging="27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วัฒนธรรมองค์กรได้เป็นอย่างดี</w:t>
      </w:r>
    </w:p>
    <w:p w14:paraId="55BD95A4" w14:textId="77777777" w:rsidR="00604485" w:rsidRDefault="00604485" w:rsidP="00207BDF">
      <w:pPr>
        <w:tabs>
          <w:tab w:val="left" w:pos="180"/>
          <w:tab w:val="left" w:pos="270"/>
          <w:tab w:val="left" w:pos="720"/>
          <w:tab w:val="left" w:pos="1620"/>
        </w:tabs>
        <w:ind w:left="1710" w:hanging="270"/>
        <w:rPr>
          <w:rFonts w:ascii="TH SarabunPSK" w:eastAsia="Sarabun" w:hAnsi="TH SarabunPSK" w:cs="TH SarabunPSK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๓</w:t>
      </w:r>
      <w:r>
        <w:rPr>
          <w:rFonts w:ascii="TH SarabunPSK" w:eastAsia="Sarabun" w:hAnsi="TH SarabunPSK" w:cs="TH SarabunPSK"/>
          <w:sz w:val="32"/>
          <w:szCs w:val="32"/>
          <w:cs/>
        </w:rPr>
        <w:t>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มีความรับผิดชอบในการกระทำของตนเองและรับผิดชอบงานในกลุ่ม และ รับผิดชอบการพัฒนาการเรียนรู้ ทั้งของตนเองและทางวิชาชีพ อย่างต่อเนื่อง</w:t>
      </w:r>
    </w:p>
    <w:p w14:paraId="65228F2A" w14:textId="77777777" w:rsidR="00604485" w:rsidRPr="00A156AD" w:rsidRDefault="00604485" w:rsidP="00207BDF">
      <w:pPr>
        <w:tabs>
          <w:tab w:val="left" w:pos="1575"/>
          <w:tab w:val="left" w:pos="1843"/>
        </w:tabs>
        <w:ind w:left="1845" w:hanging="27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๔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) สามารถปฏิบัติงานและรับผิดชอบงานที่ได้รับมอบหมายอย่างมีประสิทธิภาพ</w:t>
      </w:r>
    </w:p>
    <w:p w14:paraId="79DB2F3F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๔.๒   วิธีการสอน</w:t>
      </w:r>
    </w:p>
    <w:p w14:paraId="68B080CA" w14:textId="77777777" w:rsidR="00A3454D" w:rsidRPr="00A156AD" w:rsidRDefault="00A156AD" w:rsidP="00D37014">
      <w:pPr>
        <w:pBdr>
          <w:top w:val="nil"/>
          <w:left w:val="nil"/>
          <w:bottom w:val="nil"/>
          <w:right w:val="nil"/>
          <w:between w:val="nil"/>
        </w:pBdr>
        <w:ind w:left="135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๑) 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แบ่งกลุ่มให้นักศึกษาปฏิบัติงานทำโครงการตามความสนใจภายใต้ข้อกำหนดของรายวิชา</w:t>
      </w:r>
    </w:p>
    <w:p w14:paraId="5649BDCB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๔.๓    วิธีการประเมินผล</w:t>
      </w:r>
    </w:p>
    <w:p w14:paraId="6602EA9D" w14:textId="77777777" w:rsidR="00A3454D" w:rsidRPr="00A156AD" w:rsidRDefault="00A156AD" w:rsidP="00D37014">
      <w:pPr>
        <w:pBdr>
          <w:top w:val="nil"/>
          <w:left w:val="nil"/>
          <w:bottom w:val="nil"/>
          <w:right w:val="nil"/>
          <w:between w:val="nil"/>
        </w:pBdr>
        <w:ind w:left="1350" w:firstLine="9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๑) 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ประเมินพฤติกรรมและความรับผิดชอบในการมีส่วนร่วมกับงานที่ปฏิบัติ</w:t>
      </w:r>
    </w:p>
    <w:p w14:paraId="18EF6905" w14:textId="77777777" w:rsidR="00A3454D" w:rsidRDefault="00A156AD" w:rsidP="00D37014">
      <w:pPr>
        <w:pBdr>
          <w:top w:val="nil"/>
          <w:left w:val="nil"/>
          <w:bottom w:val="nil"/>
          <w:right w:val="nil"/>
          <w:between w:val="nil"/>
        </w:pBdr>
        <w:ind w:left="1350" w:firstLine="9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๒)  ประเมินจากกระบวนการทำงาน และผลงานที่ทำเป็นกลุ่มหรือโครงงาน</w:t>
      </w:r>
    </w:p>
    <w:p w14:paraId="339CB271" w14:textId="77777777" w:rsidR="00D37014" w:rsidRPr="00A156AD" w:rsidRDefault="00D37014" w:rsidP="00D37014">
      <w:pPr>
        <w:pBdr>
          <w:top w:val="nil"/>
          <w:left w:val="nil"/>
          <w:bottom w:val="nil"/>
          <w:right w:val="nil"/>
          <w:between w:val="nil"/>
        </w:pBdr>
        <w:ind w:left="1440" w:firstLine="27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D7679C9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652ADA9A" w14:textId="77777777" w:rsidR="00D37014" w:rsidRDefault="00A156AD" w:rsidP="00D3701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381123D5" w14:textId="77777777" w:rsidR="00D37014" w:rsidRDefault="00D37014" w:rsidP="00BF4492">
      <w:pPr>
        <w:pBdr>
          <w:top w:val="nil"/>
          <w:left w:val="nil"/>
          <w:bottom w:val="nil"/>
          <w:right w:val="nil"/>
          <w:between w:val="nil"/>
        </w:pBdr>
        <w:ind w:left="1712" w:hanging="270"/>
        <w:contextualSpacing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๑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) มีทักษะการใช้วิธีวิเคราห์เชิงปริมาณเพื่อตัดสินใจอย่างสร้างสรรค์ในการแปลความหมายและเสนอแนะแนวทางในการแก้ไขปัญหาหรือข้อโต้แย้ง</w:t>
      </w:r>
    </w:p>
    <w:p w14:paraId="04986CB6" w14:textId="77777777" w:rsidR="00D37014" w:rsidRDefault="00D37014" w:rsidP="00BF4492">
      <w:pPr>
        <w:pBdr>
          <w:top w:val="nil"/>
          <w:left w:val="nil"/>
          <w:bottom w:val="nil"/>
          <w:right w:val="nil"/>
          <w:between w:val="nil"/>
        </w:pBdr>
        <w:ind w:left="1712" w:hanging="270"/>
        <w:contextualSpacing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๒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) สามารถสื่อสารอย่างมีประสิทธิภาพทั้งการพูดและการเขียน รู้จักการใช้รูปแบบการนำเสนอที่เหมาะสมกับปัญหาและกลุ่มผู้ฟังที่แตกต่าง</w:t>
      </w:r>
    </w:p>
    <w:p w14:paraId="668F3CC9" w14:textId="77777777" w:rsidR="00A3454D" w:rsidRDefault="00BF4492" w:rsidP="00BF4492">
      <w:pPr>
        <w:pBdr>
          <w:top w:val="nil"/>
          <w:left w:val="nil"/>
          <w:bottom w:val="nil"/>
          <w:right w:val="nil"/>
          <w:between w:val="nil"/>
        </w:pBdr>
        <w:ind w:left="1712" w:hanging="576"/>
        <w:contextualSpacing/>
        <w:rPr>
          <w:rFonts w:ascii="TH SarabunPSK" w:eastAsia="Sarabun" w:hAnsi="TH SarabunPSK" w:cs="TH SarabunPSK"/>
          <w:sz w:val="32"/>
          <w:szCs w:val="32"/>
        </w:rPr>
      </w:pPr>
      <w:r w:rsidRPr="00BF4492">
        <w:rPr>
          <w:rFonts w:ascii="TH SarabunPSK" w:eastAsia="Wingdings 2" w:hAnsi="TH SarabunPSK" w:cs="TH SarabunPSK"/>
          <w:color w:val="000000"/>
          <w:sz w:val="60"/>
          <w:szCs w:val="60"/>
        </w:rPr>
        <w:t>o</w:t>
      </w:r>
      <w:r w:rsidR="00D37014">
        <w:rPr>
          <w:rFonts w:ascii="TH SarabunPSK" w:eastAsia="Sarabun" w:hAnsi="TH SarabunPSK" w:cs="TH SarabunPSK" w:hint="cs"/>
          <w:sz w:val="32"/>
          <w:szCs w:val="32"/>
          <w:cs/>
        </w:rPr>
        <w:t xml:space="preserve"> ๓</w:t>
      </w:r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 xml:space="preserve">) </w:t>
      </w:r>
      <w:proofErr w:type="gramStart"/>
      <w:r w:rsidR="00A156AD" w:rsidRPr="00A156AD">
        <w:rPr>
          <w:rFonts w:ascii="TH SarabunPSK" w:eastAsia="Sarabun" w:hAnsi="TH SarabunPSK" w:cs="TH SarabunPSK"/>
          <w:sz w:val="32"/>
          <w:szCs w:val="32"/>
          <w:cs/>
        </w:rPr>
        <w:t>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การแปลความหมายและการสื่อสารสารสนเทศ</w:t>
      </w:r>
      <w:proofErr w:type="gramEnd"/>
    </w:p>
    <w:p w14:paraId="1AB9C1B8" w14:textId="77777777" w:rsidR="005F5ACE" w:rsidRDefault="005F5ACE" w:rsidP="00BF4492">
      <w:pPr>
        <w:pBdr>
          <w:top w:val="nil"/>
          <w:left w:val="nil"/>
          <w:bottom w:val="nil"/>
          <w:right w:val="nil"/>
          <w:between w:val="nil"/>
        </w:pBdr>
        <w:ind w:left="1712" w:hanging="576"/>
        <w:contextualSpacing/>
        <w:rPr>
          <w:rFonts w:ascii="TH SarabunPSK" w:eastAsia="Sarabun" w:hAnsi="TH SarabunPSK" w:cs="TH SarabunPSK"/>
          <w:sz w:val="32"/>
          <w:szCs w:val="32"/>
        </w:rPr>
      </w:pPr>
    </w:p>
    <w:p w14:paraId="14B88CD4" w14:textId="77777777" w:rsidR="005F5ACE" w:rsidRPr="00D37014" w:rsidRDefault="005F5ACE" w:rsidP="00BF4492">
      <w:pPr>
        <w:pBdr>
          <w:top w:val="nil"/>
          <w:left w:val="nil"/>
          <w:bottom w:val="nil"/>
          <w:right w:val="nil"/>
          <w:between w:val="nil"/>
        </w:pBdr>
        <w:ind w:left="1712" w:hanging="576"/>
        <w:contextualSpacing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201BCD7A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๕.๒   วิธีการสอน</w:t>
      </w:r>
    </w:p>
    <w:p w14:paraId="65A68EB8" w14:textId="77777777" w:rsidR="00A3454D" w:rsidRPr="00A156AD" w:rsidRDefault="00A156AD" w:rsidP="00D37014">
      <w:pPr>
        <w:pBdr>
          <w:top w:val="nil"/>
          <w:left w:val="nil"/>
          <w:bottom w:val="nil"/>
          <w:right w:val="nil"/>
          <w:between w:val="nil"/>
        </w:pBdr>
        <w:ind w:left="1710" w:hanging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๑) 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อบหมายงานการศึกษาค้นคว้าเกี่ยวกับสถานประกอบการที่ต้องใช้ทักษะการสืบค้นข้อมูลโดยการใช้เทคโนโลยีสารสนเทศ</w:t>
      </w:r>
    </w:p>
    <w:p w14:paraId="41BE1B09" w14:textId="77777777" w:rsidR="00A3454D" w:rsidRPr="00A156AD" w:rsidRDefault="00A156AD" w:rsidP="00D37014">
      <w:pPr>
        <w:pBdr>
          <w:top w:val="nil"/>
          <w:left w:val="nil"/>
          <w:bottom w:val="nil"/>
          <w:right w:val="nil"/>
          <w:between w:val="nil"/>
        </w:pBdr>
        <w:ind w:left="1710" w:hanging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๒)  มอบหมายให้จัดทำรายงานผลการศึกษา นำเสนอด้วยรูปเล่มและด้วยวาจาด้วยสื่อและวิธีการที่เหมาะสม</w:t>
      </w:r>
    </w:p>
    <w:p w14:paraId="351FFB37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๕.๓    วิธีการประเมินผล</w:t>
      </w:r>
    </w:p>
    <w:p w14:paraId="26F549BE" w14:textId="77777777" w:rsidR="00A3454D" w:rsidRPr="00A156AD" w:rsidRDefault="00A156AD" w:rsidP="00D3701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firstLine="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๑) 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ประเมินเล่มรายงานของนักศึกษา</w:t>
      </w:r>
    </w:p>
    <w:p w14:paraId="2B1AD2EB" w14:textId="77777777" w:rsidR="00A3454D" w:rsidRPr="00A156AD" w:rsidRDefault="00A156AD" w:rsidP="00D3701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firstLine="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๒)  ประเมินการนำเสนอผลการศึกษาสถานประกอบการ</w:t>
      </w:r>
    </w:p>
    <w:p w14:paraId="3F1A537E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001E59B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หมายเหตุ</w:t>
      </w:r>
    </w:p>
    <w:p w14:paraId="13D26D89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410"/>
        </w:tabs>
        <w:ind w:left="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สัญลักษณ์</w:t>
      </w:r>
      <w:r w:rsidRPr="00A156AD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 </w:t>
      </w:r>
      <w:r w:rsidRPr="00A156AD">
        <w:rPr>
          <w:rFonts w:ascii="Segoe UI Symbol" w:eastAsia="Wingdings 2" w:hAnsi="Segoe UI Symbol" w:cs="Angsana New"/>
          <w:color w:val="000000"/>
          <w:sz w:val="32"/>
          <w:szCs w:val="32"/>
          <w:cs/>
        </w:rPr>
        <w:t>⬤</w:t>
      </w:r>
      <w:r w:rsidR="00CE29B0">
        <w:rPr>
          <w:rFonts w:ascii="Segoe UI Symbol" w:eastAsia="Wingdings 2" w:hAnsi="Segoe UI Symbol" w:cs="Angsana New" w:hint="cs"/>
          <w:color w:val="000000"/>
          <w:sz w:val="32"/>
          <w:szCs w:val="32"/>
          <w:cs/>
        </w:rPr>
        <w:t xml:space="preserve"> </w:t>
      </w:r>
      <w:r w:rsidR="00BF4492" w:rsidRPr="00644FB9">
        <w:rPr>
          <w:rFonts w:ascii="TH SarabunPSK" w:eastAsia="CordiaNew-Bold" w:hAnsi="TH SarabunPSK" w:cs="TH SarabunPSK"/>
          <w:sz w:val="32"/>
          <w:szCs w:val="32"/>
        </w:rPr>
        <w:sym w:font="Wingdings 2" w:char="F098"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หมายถึง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ความรับผิดชอบหลัก </w:t>
      </w:r>
    </w:p>
    <w:p w14:paraId="0AC0EEEC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410"/>
        </w:tabs>
        <w:ind w:left="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สัญลักษณ์</w:t>
      </w:r>
      <w:r w:rsidR="00D37014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 w:rsidR="00D37014" w:rsidRPr="00BF4492">
        <w:rPr>
          <w:rFonts w:ascii="TH SarabunPSK" w:eastAsia="Wingdings 2" w:hAnsi="TH SarabunPSK" w:cs="TH SarabunPSK"/>
          <w:color w:val="000000"/>
          <w:sz w:val="60"/>
          <w:szCs w:val="60"/>
        </w:rPr>
        <w:t>o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หมายถึง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ความรับผิดชอบรอง </w:t>
      </w:r>
    </w:p>
    <w:p w14:paraId="269A9885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410"/>
        </w:tabs>
        <w:ind w:left="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เว้นว่าง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หมายถึง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ไม่ได้รับผิดชอบ</w:t>
      </w:r>
    </w:p>
    <w:p w14:paraId="13D9F66B" w14:textId="77777777" w:rsidR="002F7ABE" w:rsidRDefault="00A156A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ซึ่งจะปรากฏอยู่ในแผนที่แสดงการกระจายความรับผิดชอบมาตรฐานผลการเรียนรู้จากหลักสูตรสู่รายวิชา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Curriculum Mapping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)</w:t>
      </w:r>
    </w:p>
    <w:p w14:paraId="4F4985E3" w14:textId="77777777" w:rsidR="00BF4492" w:rsidRDefault="00BF449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52A23273" w14:textId="77777777" w:rsidR="00F7279F" w:rsidRDefault="00F7279F" w:rsidP="00F7279F">
      <w:pPr>
        <w:autoSpaceDE w:val="0"/>
        <w:autoSpaceDN w:val="0"/>
        <w:adjustRightInd w:val="0"/>
        <w:contextualSpacing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97B06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หมวดที่ ๕ แผนการสอนและการประเมินผล</w:t>
      </w:r>
    </w:p>
    <w:p w14:paraId="33764F94" w14:textId="77777777" w:rsidR="00F7279F" w:rsidRPr="00097B06" w:rsidRDefault="00F7279F" w:rsidP="00F7279F">
      <w:pPr>
        <w:autoSpaceDE w:val="0"/>
        <w:autoSpaceDN w:val="0"/>
        <w:adjustRightInd w:val="0"/>
        <w:contextualSpacing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CD7A686" w14:textId="77777777" w:rsidR="00F7279F" w:rsidRDefault="00F7279F" w:rsidP="00F7279F">
      <w:pPr>
        <w:numPr>
          <w:ilvl w:val="0"/>
          <w:numId w:val="15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contextualSpacing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17B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แผนการสอน</w:t>
      </w:r>
    </w:p>
    <w:p w14:paraId="581C40A3" w14:textId="77777777" w:rsidR="00F7279F" w:rsidRPr="00CF04CC" w:rsidRDefault="00F7279F" w:rsidP="00F7279F">
      <w:pPr>
        <w:tabs>
          <w:tab w:val="left" w:pos="284"/>
        </w:tabs>
        <w:autoSpaceDE w:val="0"/>
        <w:autoSpaceDN w:val="0"/>
        <w:adjustRightInd w:val="0"/>
        <w:contextualSpacing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17B2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683"/>
        <w:gridCol w:w="948"/>
        <w:gridCol w:w="4436"/>
      </w:tblGrid>
      <w:tr w:rsidR="00F7279F" w:rsidRPr="00472693" w14:paraId="21500824" w14:textId="77777777" w:rsidTr="00723330">
        <w:trPr>
          <w:tblHeader/>
        </w:trPr>
        <w:tc>
          <w:tcPr>
            <w:tcW w:w="428" w:type="pct"/>
          </w:tcPr>
          <w:p w14:paraId="4EE8A4E0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1857" w:type="pct"/>
          </w:tcPr>
          <w:p w14:paraId="4E0A0249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478" w:type="pct"/>
          </w:tcPr>
          <w:p w14:paraId="71068D59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237" w:type="pct"/>
          </w:tcPr>
          <w:p w14:paraId="23697F94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กิจกรรมการเรียนการสอน และสื่อที่ใช้</w:t>
            </w:r>
          </w:p>
        </w:tc>
      </w:tr>
      <w:tr w:rsidR="00F7279F" w:rsidRPr="00472693" w14:paraId="0C82DA56" w14:textId="77777777" w:rsidTr="00723330">
        <w:tc>
          <w:tcPr>
            <w:tcW w:w="428" w:type="pct"/>
          </w:tcPr>
          <w:p w14:paraId="16550979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857" w:type="pct"/>
          </w:tcPr>
          <w:p w14:paraId="575929DE" w14:textId="77777777" w:rsidR="00F7279F" w:rsidRPr="00472693" w:rsidRDefault="00F7279F" w:rsidP="00206A46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>แนะนำเนื้อหา  และความเข้าใจในกระบวนการเรียนการสอน</w:t>
            </w:r>
          </w:p>
        </w:tc>
        <w:tc>
          <w:tcPr>
            <w:tcW w:w="478" w:type="pct"/>
          </w:tcPr>
          <w:p w14:paraId="12A80B5C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53C87680" w14:textId="77777777" w:rsidR="00F7279F" w:rsidRPr="00472693" w:rsidRDefault="00F7279F" w:rsidP="00206A46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>แนวการสอน</w:t>
            </w:r>
          </w:p>
          <w:p w14:paraId="4C77018A" w14:textId="77777777" w:rsidR="00F7279F" w:rsidRPr="007A5324" w:rsidRDefault="00F7279F" w:rsidP="002148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 xml:space="preserve">บรรยาย </w:t>
            </w:r>
            <w:r w:rsidRPr="00B9103B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ถาม-ตอบ</w:t>
            </w:r>
          </w:p>
        </w:tc>
      </w:tr>
      <w:tr w:rsidR="00F7279F" w:rsidRPr="00472693" w14:paraId="5A801EA1" w14:textId="77777777" w:rsidTr="00723330">
        <w:tc>
          <w:tcPr>
            <w:tcW w:w="428" w:type="pct"/>
          </w:tcPr>
          <w:p w14:paraId="12FEC87F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857" w:type="pct"/>
          </w:tcPr>
          <w:p w14:paraId="535E6CE7" w14:textId="77777777" w:rsidR="00F7279F" w:rsidRPr="00472693" w:rsidRDefault="00F7279F" w:rsidP="00206A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บทนำ วิธีการและมาตรการด้านวิศวกรรมในการควบคุมอุบัติเหตุ</w:t>
            </w:r>
          </w:p>
        </w:tc>
        <w:tc>
          <w:tcPr>
            <w:tcW w:w="478" w:type="pct"/>
          </w:tcPr>
          <w:p w14:paraId="6884BFAB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47B9F696" w14:textId="77777777" w:rsidR="00F7279F" w:rsidRPr="0059186F" w:rsidRDefault="00F7279F" w:rsidP="00F7279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17" w:hanging="217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</w:rPr>
              <w:t xml:space="preserve">on </w:t>
            </w:r>
            <w:r w:rsidRPr="009E0CF0">
              <w:rPr>
                <w:rFonts w:ascii="TH SarabunPSK" w:hAnsi="TH SarabunPSK" w:cs="TH SarabunPSK"/>
                <w:sz w:val="32"/>
                <w:szCs w:val="32"/>
              </w:rPr>
              <w:t>demand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classroom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google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com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59186F">
              <w:rPr>
                <w:rFonts w:ascii="TH SarabunPSK" w:hAnsi="TH SarabunPSK" w:cs="TH SarabunPSK"/>
                <w:sz w:val="32"/>
                <w:szCs w:val="32"/>
              </w:rPr>
              <w:t>MzcwNTkyNTAzMTMy</w:t>
            </w:r>
            <w:proofErr w:type="spellEnd"/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all</w:t>
            </w:r>
          </w:p>
          <w:p w14:paraId="4435AECF" w14:textId="77777777" w:rsidR="00F7279F" w:rsidRPr="00472693" w:rsidRDefault="00F7279F" w:rsidP="00F7279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262" w:hanging="233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มอบหมายงาน</w:t>
            </w:r>
          </w:p>
        </w:tc>
      </w:tr>
      <w:tr w:rsidR="00F7279F" w:rsidRPr="00472693" w14:paraId="38CEB527" w14:textId="77777777" w:rsidTr="00723330">
        <w:tc>
          <w:tcPr>
            <w:tcW w:w="428" w:type="pct"/>
          </w:tcPr>
          <w:p w14:paraId="0023E1C1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1857" w:type="pct"/>
          </w:tcPr>
          <w:p w14:paraId="7B9865BA" w14:textId="77777777" w:rsidR="00F7279F" w:rsidRPr="00472693" w:rsidRDefault="00F7279F" w:rsidP="00206A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40077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ความปลอดภัยในการทำงานกับหม้อน้ำ และภาชนะรับแรงดัน</w:t>
            </w:r>
          </w:p>
        </w:tc>
        <w:tc>
          <w:tcPr>
            <w:tcW w:w="478" w:type="pct"/>
          </w:tcPr>
          <w:p w14:paraId="20838EC1" w14:textId="77777777" w:rsidR="00F7279F" w:rsidRDefault="00F7279F" w:rsidP="00206A46">
            <w:pPr>
              <w:jc w:val="center"/>
            </w:pPr>
            <w:r w:rsidRPr="00AF5CE1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72083F7A" w14:textId="77777777" w:rsidR="00F7279F" w:rsidRPr="0059186F" w:rsidRDefault="00F7279F" w:rsidP="00F7279F">
            <w:pPr>
              <w:numPr>
                <w:ilvl w:val="0"/>
                <w:numId w:val="16"/>
              </w:numPr>
              <w:ind w:left="251" w:hanging="25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41782275" w14:textId="77777777" w:rsidR="00F7279F" w:rsidRPr="0059186F" w:rsidRDefault="00F7279F" w:rsidP="00F7279F">
            <w:pPr>
              <w:numPr>
                <w:ilvl w:val="0"/>
                <w:numId w:val="16"/>
              </w:numPr>
              <w:ind w:left="251" w:hanging="251"/>
              <w:rPr>
                <w:rFonts w:ascii="TH SarabunPSK" w:hAnsi="TH SarabunPSK" w:cs="TH SarabunPSK"/>
                <w:sz w:val="32"/>
                <w:szCs w:val="32"/>
              </w:rPr>
            </w:pPr>
            <w:r w:rsidRPr="00B9103B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ถาม-ตอบ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 xml:space="preserve"> ยกตัวอย่างอุบัติเหตุ</w:t>
            </w:r>
          </w:p>
        </w:tc>
      </w:tr>
      <w:tr w:rsidR="00F7279F" w:rsidRPr="00472693" w14:paraId="748D981A" w14:textId="77777777" w:rsidTr="00723330">
        <w:tc>
          <w:tcPr>
            <w:tcW w:w="428" w:type="pct"/>
          </w:tcPr>
          <w:p w14:paraId="6D085A0E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857" w:type="pct"/>
          </w:tcPr>
          <w:p w14:paraId="7473B076" w14:textId="77777777" w:rsidR="00F7279F" w:rsidRPr="00472693" w:rsidRDefault="00F7279F" w:rsidP="00206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40077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ความปลอดภัยในการทำงานกับหม้อน้ำ และภาชนะรับแรงดัน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478" w:type="pct"/>
          </w:tcPr>
          <w:p w14:paraId="154595EE" w14:textId="77777777" w:rsidR="00F7279F" w:rsidRDefault="00F7279F" w:rsidP="00206A46">
            <w:pPr>
              <w:jc w:val="center"/>
            </w:pPr>
            <w:r w:rsidRPr="00AF5CE1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29959711" w14:textId="77777777" w:rsidR="00723330" w:rsidRPr="00723330" w:rsidRDefault="00723330" w:rsidP="00723330">
            <w:pPr>
              <w:numPr>
                <w:ilvl w:val="0"/>
                <w:numId w:val="18"/>
              </w:numPr>
              <w:ind w:left="345" w:hanging="34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6AD12537" w14:textId="77777777" w:rsidR="00F7279F" w:rsidRPr="00B9103B" w:rsidRDefault="00F7279F" w:rsidP="0072333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45" w:hanging="345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B9103B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ทำแบบฝึกหัด</w:t>
            </w:r>
          </w:p>
        </w:tc>
      </w:tr>
      <w:tr w:rsidR="00F7279F" w:rsidRPr="00472693" w14:paraId="60C68EBD" w14:textId="77777777" w:rsidTr="00723330">
        <w:tc>
          <w:tcPr>
            <w:tcW w:w="428" w:type="pct"/>
          </w:tcPr>
          <w:p w14:paraId="771117A6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857" w:type="pct"/>
          </w:tcPr>
          <w:p w14:paraId="65C54565" w14:textId="77777777" w:rsidR="00F7279F" w:rsidRPr="00472693" w:rsidRDefault="00F7279F" w:rsidP="00206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40077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ความปลอดภัยเครื่องจักรไฟฟ้าและระบบไฟฟ้า</w:t>
            </w:r>
          </w:p>
        </w:tc>
        <w:tc>
          <w:tcPr>
            <w:tcW w:w="478" w:type="pct"/>
          </w:tcPr>
          <w:p w14:paraId="5C042AE7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26EEB962" w14:textId="77777777" w:rsidR="00F7279F" w:rsidRPr="00D7521C" w:rsidRDefault="00F7279F" w:rsidP="00F7279F">
            <w:pPr>
              <w:numPr>
                <w:ilvl w:val="0"/>
                <w:numId w:val="19"/>
              </w:numPr>
              <w:tabs>
                <w:tab w:val="left" w:pos="228"/>
              </w:tabs>
              <w:ind w:left="226" w:hanging="2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2F4AB9CC" w14:textId="77777777" w:rsidR="00F7279F" w:rsidRPr="006F2E09" w:rsidRDefault="00F7279F" w:rsidP="00F7279F">
            <w:pPr>
              <w:numPr>
                <w:ilvl w:val="0"/>
                <w:numId w:val="19"/>
              </w:numPr>
              <w:tabs>
                <w:tab w:val="left" w:pos="228"/>
              </w:tabs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103B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ถาม-ตอบ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 xml:space="preserve"> ยกตัวอย่างอุบัติเหตุ</w:t>
            </w:r>
          </w:p>
        </w:tc>
      </w:tr>
      <w:tr w:rsidR="00F7279F" w:rsidRPr="00472693" w14:paraId="6F8ACA71" w14:textId="77777777" w:rsidTr="00723330">
        <w:tc>
          <w:tcPr>
            <w:tcW w:w="428" w:type="pct"/>
          </w:tcPr>
          <w:p w14:paraId="3C5EDB60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857" w:type="pct"/>
          </w:tcPr>
          <w:p w14:paraId="1E12CF3D" w14:textId="77777777" w:rsidR="00F7279F" w:rsidRPr="00D7521C" w:rsidRDefault="00F7279F" w:rsidP="00206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40077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ความปลอดภัยเครื่องจักรไฟฟ้าและระบบไฟฟ้า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</w:t>
            </w:r>
          </w:p>
        </w:tc>
        <w:tc>
          <w:tcPr>
            <w:tcW w:w="478" w:type="pct"/>
          </w:tcPr>
          <w:p w14:paraId="52A51713" w14:textId="77777777" w:rsidR="00F7279F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22730B6C" w14:textId="77777777" w:rsidR="00F7279F" w:rsidRDefault="00F7279F" w:rsidP="00F7279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26" w:hanging="226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</w:rPr>
              <w:t xml:space="preserve">on </w:t>
            </w:r>
            <w:r w:rsidRPr="009E0CF0">
              <w:rPr>
                <w:rFonts w:ascii="TH SarabunPSK" w:hAnsi="TH SarabunPSK" w:cs="TH SarabunPSK"/>
                <w:sz w:val="32"/>
                <w:szCs w:val="32"/>
              </w:rPr>
              <w:t>demand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classroom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google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com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59186F">
              <w:rPr>
                <w:rFonts w:ascii="TH SarabunPSK" w:hAnsi="TH SarabunPSK" w:cs="TH SarabunPSK"/>
                <w:sz w:val="32"/>
                <w:szCs w:val="32"/>
              </w:rPr>
              <w:t>MzcwNTkyNTAzMTMy</w:t>
            </w:r>
            <w:proofErr w:type="spellEnd"/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all</w:t>
            </w:r>
          </w:p>
          <w:p w14:paraId="3289E7B5" w14:textId="77777777" w:rsidR="00F7279F" w:rsidRPr="0059186F" w:rsidRDefault="00F7279F" w:rsidP="00F7279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226" w:hanging="226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6F2E09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มอบหมายงาน</w:t>
            </w:r>
          </w:p>
        </w:tc>
      </w:tr>
      <w:tr w:rsidR="00F7279F" w:rsidRPr="00472693" w14:paraId="086DBC8E" w14:textId="77777777" w:rsidTr="00723330">
        <w:tc>
          <w:tcPr>
            <w:tcW w:w="428" w:type="pct"/>
          </w:tcPr>
          <w:p w14:paraId="3A853A07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857" w:type="pct"/>
          </w:tcPr>
          <w:p w14:paraId="240FE474" w14:textId="77777777" w:rsidR="00F7279F" w:rsidRPr="00472693" w:rsidRDefault="00F7279F" w:rsidP="00206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40077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ความปลอดภัยในงานก่อสร้าง</w:t>
            </w:r>
          </w:p>
        </w:tc>
        <w:tc>
          <w:tcPr>
            <w:tcW w:w="478" w:type="pct"/>
          </w:tcPr>
          <w:p w14:paraId="10BBFBAD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16B2E4E8" w14:textId="77777777" w:rsidR="00F7279F" w:rsidRPr="00D7521C" w:rsidRDefault="00F7279F" w:rsidP="00F7279F">
            <w:pPr>
              <w:numPr>
                <w:ilvl w:val="0"/>
                <w:numId w:val="20"/>
              </w:numPr>
              <w:tabs>
                <w:tab w:val="left" w:pos="228"/>
              </w:tabs>
              <w:ind w:left="217" w:hanging="21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 xml:space="preserve">บรรยาย </w:t>
            </w:r>
          </w:p>
          <w:p w14:paraId="68044F94" w14:textId="77777777" w:rsidR="00F7279F" w:rsidRPr="00B61A94" w:rsidRDefault="00F7279F" w:rsidP="00F727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17" w:hanging="217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B61A94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ยกตัวอย่าง อุบัติเหตุ</w:t>
            </w:r>
            <w:r w:rsidRPr="00B61A94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F7279F" w:rsidRPr="00472693" w14:paraId="38FEBFF6" w14:textId="77777777" w:rsidTr="00723330">
        <w:tc>
          <w:tcPr>
            <w:tcW w:w="428" w:type="pct"/>
          </w:tcPr>
          <w:p w14:paraId="74E75A9D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๘.</w:t>
            </w:r>
          </w:p>
        </w:tc>
        <w:tc>
          <w:tcPr>
            <w:tcW w:w="1857" w:type="pct"/>
          </w:tcPr>
          <w:p w14:paraId="6A8C40BA" w14:textId="77777777" w:rsidR="00F7279F" w:rsidRPr="00472693" w:rsidRDefault="00F7279F" w:rsidP="00206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สัปดาห์สอบกลางภาค</w:t>
            </w:r>
          </w:p>
        </w:tc>
        <w:tc>
          <w:tcPr>
            <w:tcW w:w="478" w:type="pct"/>
          </w:tcPr>
          <w:p w14:paraId="219C1DFA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7" w:type="pct"/>
          </w:tcPr>
          <w:p w14:paraId="7D36C3B4" w14:textId="77777777" w:rsidR="00F7279F" w:rsidRPr="00472693" w:rsidRDefault="00F7279F" w:rsidP="00206A4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79F" w:rsidRPr="00472693" w14:paraId="519087B5" w14:textId="77777777" w:rsidTr="00723330">
        <w:tc>
          <w:tcPr>
            <w:tcW w:w="428" w:type="pct"/>
          </w:tcPr>
          <w:p w14:paraId="201705AE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1857" w:type="pct"/>
          </w:tcPr>
          <w:p w14:paraId="2E41985D" w14:textId="07769823" w:rsidR="00F7279F" w:rsidRPr="00472693" w:rsidRDefault="00F7279F" w:rsidP="00206A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40077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ความปลอดภัยในงานก่อสร้าง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3386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</w:t>
            </w:r>
            <w:r w:rsidR="0073386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78" w:type="pct"/>
          </w:tcPr>
          <w:p w14:paraId="257EEB73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111B4F15" w14:textId="77777777" w:rsidR="00F7279F" w:rsidRDefault="00F7279F" w:rsidP="00F7279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37" w:hanging="237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บรรยาย</w:t>
            </w:r>
          </w:p>
          <w:p w14:paraId="5FB583DC" w14:textId="77777777" w:rsidR="00F7279F" w:rsidRPr="00B9103B" w:rsidRDefault="00123FFD" w:rsidP="00F7279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37" w:hanging="237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B61A94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ยกตัวอย่าง อุบัติเหตุ</w:t>
            </w:r>
          </w:p>
        </w:tc>
      </w:tr>
      <w:tr w:rsidR="00F7279F" w:rsidRPr="00472693" w14:paraId="59D4B314" w14:textId="77777777" w:rsidTr="00723330">
        <w:tc>
          <w:tcPr>
            <w:tcW w:w="428" w:type="pct"/>
          </w:tcPr>
          <w:p w14:paraId="30B2FD1A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857" w:type="pct"/>
          </w:tcPr>
          <w:p w14:paraId="5DA499D2" w14:textId="77777777" w:rsidR="00F7279F" w:rsidRPr="00472693" w:rsidRDefault="00F7279F" w:rsidP="00206A46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40077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ความปลอดภัยในการทำงานที่อับอากาศ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23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การทำงานใต้น้ำและในอากาศ  </w:t>
            </w:r>
          </w:p>
        </w:tc>
        <w:tc>
          <w:tcPr>
            <w:tcW w:w="478" w:type="pct"/>
          </w:tcPr>
          <w:p w14:paraId="0EAE0328" w14:textId="77777777" w:rsidR="00F7279F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44BBBE4B" w14:textId="77777777" w:rsidR="00F7279F" w:rsidRDefault="00723330" w:rsidP="007338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21" w:hanging="221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733862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บรรยาย</w:t>
            </w:r>
          </w:p>
          <w:p w14:paraId="08EC1DFE" w14:textId="77777777" w:rsidR="00733862" w:rsidRDefault="00733862" w:rsidP="0073386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21" w:hanging="221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</w:rPr>
              <w:t xml:space="preserve">on </w:t>
            </w:r>
            <w:r w:rsidRPr="009E0CF0">
              <w:rPr>
                <w:rFonts w:ascii="TH SarabunPSK" w:hAnsi="TH SarabunPSK" w:cs="TH SarabunPSK"/>
                <w:sz w:val="32"/>
                <w:szCs w:val="32"/>
              </w:rPr>
              <w:t>demand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https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://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classroom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google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com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w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proofErr w:type="spellStart"/>
            <w:r w:rsidRPr="0059186F">
              <w:rPr>
                <w:rFonts w:ascii="TH SarabunPSK" w:hAnsi="TH SarabunPSK" w:cs="TH SarabunPSK"/>
                <w:sz w:val="32"/>
                <w:szCs w:val="32"/>
              </w:rPr>
              <w:t>MzcwNTkyNTAzMTMy</w:t>
            </w:r>
            <w:proofErr w:type="spellEnd"/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59186F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59186F">
              <w:rPr>
                <w:rFonts w:ascii="TH SarabunPSK" w:hAnsi="TH SarabunPSK" w:cs="TH SarabunPSK"/>
                <w:sz w:val="32"/>
                <w:szCs w:val="32"/>
              </w:rPr>
              <w:t>all</w:t>
            </w:r>
          </w:p>
          <w:p w14:paraId="718015E4" w14:textId="77777777" w:rsidR="00F7279F" w:rsidRPr="00733862" w:rsidRDefault="00F7279F" w:rsidP="0073386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21" w:hanging="221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733862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มอบหมายงาน</w:t>
            </w:r>
          </w:p>
        </w:tc>
      </w:tr>
      <w:tr w:rsidR="00F7279F" w:rsidRPr="00472693" w14:paraId="2E580768" w14:textId="77777777" w:rsidTr="00723330">
        <w:tc>
          <w:tcPr>
            <w:tcW w:w="428" w:type="pct"/>
          </w:tcPr>
          <w:p w14:paraId="4FE6EBCB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1857" w:type="pct"/>
          </w:tcPr>
          <w:p w14:paraId="68F0A94E" w14:textId="77777777" w:rsidR="00F7279F" w:rsidRPr="00472693" w:rsidRDefault="00F7279F" w:rsidP="00206A46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๖ ความปลอดภัยในการจัดเก็บสารเคมีและวัตถุอันตราย</w:t>
            </w:r>
          </w:p>
        </w:tc>
        <w:tc>
          <w:tcPr>
            <w:tcW w:w="478" w:type="pct"/>
          </w:tcPr>
          <w:p w14:paraId="739BF804" w14:textId="77777777" w:rsidR="00F7279F" w:rsidRDefault="00F7279F" w:rsidP="00206A46">
            <w:pPr>
              <w:jc w:val="center"/>
            </w:pPr>
            <w:r w:rsidRPr="00A925EB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418693C2" w14:textId="77777777" w:rsidR="00F7279F" w:rsidRDefault="00F7279F" w:rsidP="00F7279F">
            <w:pPr>
              <w:numPr>
                <w:ilvl w:val="0"/>
                <w:numId w:val="22"/>
              </w:numPr>
              <w:ind w:left="237" w:hanging="23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 xml:space="preserve">บรรยาย </w:t>
            </w:r>
            <w:r w:rsidRPr="00B9103B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ถาม-ตอบ</w:t>
            </w:r>
          </w:p>
          <w:p w14:paraId="62DF5F4D" w14:textId="77777777" w:rsidR="00F7279F" w:rsidRPr="00B9103B" w:rsidRDefault="00F7279F" w:rsidP="00123FFD">
            <w:pPr>
              <w:numPr>
                <w:ilvl w:val="0"/>
                <w:numId w:val="22"/>
              </w:numPr>
              <w:ind w:left="237" w:hanging="23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103B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ยกตัวอย่าง อุบัติเหตุ</w:t>
            </w:r>
          </w:p>
        </w:tc>
      </w:tr>
      <w:tr w:rsidR="00F7279F" w:rsidRPr="00472693" w14:paraId="2AB5292F" w14:textId="77777777" w:rsidTr="00723330">
        <w:tc>
          <w:tcPr>
            <w:tcW w:w="428" w:type="pct"/>
          </w:tcPr>
          <w:p w14:paraId="0220F2FB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1857" w:type="pct"/>
          </w:tcPr>
          <w:p w14:paraId="451644A0" w14:textId="77777777" w:rsidR="00F7279F" w:rsidRDefault="00F7279F" w:rsidP="00206A46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๖ ความปลอดภัยในการจัดเก็บสารเคมีและวัตถุอันตราย (ต่อ)</w:t>
            </w:r>
          </w:p>
        </w:tc>
        <w:tc>
          <w:tcPr>
            <w:tcW w:w="478" w:type="pct"/>
          </w:tcPr>
          <w:p w14:paraId="025385DF" w14:textId="77777777" w:rsidR="00F7279F" w:rsidRDefault="00F7279F" w:rsidP="00206A46">
            <w:pPr>
              <w:jc w:val="center"/>
            </w:pPr>
            <w:r w:rsidRPr="00A925EB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59437B06" w14:textId="77777777" w:rsidR="00723330" w:rsidRDefault="00723330" w:rsidP="00F7279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17" w:hanging="217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บรรยาย</w:t>
            </w:r>
          </w:p>
          <w:p w14:paraId="0CD38C2C" w14:textId="77777777" w:rsidR="00F7279F" w:rsidRPr="00B9103B" w:rsidRDefault="00F7279F" w:rsidP="00F7279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17" w:hanging="217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6F2E09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มอบหมายงาน</w:t>
            </w:r>
          </w:p>
        </w:tc>
      </w:tr>
      <w:tr w:rsidR="00F7279F" w:rsidRPr="00472693" w14:paraId="15E68B92" w14:textId="77777777" w:rsidTr="00723330">
        <w:tc>
          <w:tcPr>
            <w:tcW w:w="428" w:type="pct"/>
          </w:tcPr>
          <w:p w14:paraId="02F9C892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1857" w:type="pct"/>
          </w:tcPr>
          <w:p w14:paraId="43902A02" w14:textId="77777777" w:rsidR="00F7279F" w:rsidRPr="00472693" w:rsidRDefault="00F7279F" w:rsidP="00206A46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40077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ความปลอดภัยการขนส่ง</w:t>
            </w:r>
          </w:p>
          <w:p w14:paraId="0CA86593" w14:textId="77777777" w:rsidR="00F7279F" w:rsidRPr="00472693" w:rsidRDefault="00F7279F" w:rsidP="00206A46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334D7086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A925EB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3CE2A064" w14:textId="77777777" w:rsidR="00F7279F" w:rsidRDefault="00F7279F" w:rsidP="00F7279F">
            <w:pPr>
              <w:numPr>
                <w:ilvl w:val="0"/>
                <w:numId w:val="24"/>
              </w:numPr>
              <w:ind w:left="285" w:hanging="28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บรรยาย</w:t>
            </w:r>
          </w:p>
          <w:p w14:paraId="5D3002C1" w14:textId="77777777" w:rsidR="00F7279F" w:rsidRPr="00472693" w:rsidRDefault="00F7279F" w:rsidP="00F7279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285" w:hanging="285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มอบหมายงาน</w:t>
            </w:r>
          </w:p>
        </w:tc>
      </w:tr>
      <w:tr w:rsidR="00F7279F" w:rsidRPr="00472693" w14:paraId="47D2AB81" w14:textId="77777777" w:rsidTr="00723330">
        <w:tc>
          <w:tcPr>
            <w:tcW w:w="428" w:type="pct"/>
          </w:tcPr>
          <w:p w14:paraId="48851144" w14:textId="77777777" w:rsidR="00F7279F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857" w:type="pct"/>
          </w:tcPr>
          <w:p w14:paraId="33F44481" w14:textId="77777777" w:rsidR="00F7279F" w:rsidRPr="00472693" w:rsidRDefault="00F7279F" w:rsidP="00206A46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40077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ความปลอดภัยการขนส่ง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(ต่อ)</w:t>
            </w:r>
          </w:p>
          <w:p w14:paraId="3CF4EACC" w14:textId="77777777" w:rsidR="00F7279F" w:rsidRPr="00472693" w:rsidRDefault="00F7279F" w:rsidP="00206A46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8" w:type="pct"/>
          </w:tcPr>
          <w:p w14:paraId="1AE05719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A925EB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2B7A1C65" w14:textId="77777777" w:rsidR="00F7279F" w:rsidRDefault="00F7279F" w:rsidP="00F7279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5" w:hanging="270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6A01F05" w14:textId="77777777" w:rsidR="00F7279F" w:rsidRPr="00472693" w:rsidRDefault="00F7279F" w:rsidP="00F7279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5" w:hanging="270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B9103B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ยกตัวอย่าง อุบัติเหตุ</w:t>
            </w:r>
          </w:p>
        </w:tc>
      </w:tr>
      <w:tr w:rsidR="00F7279F" w:rsidRPr="00472693" w14:paraId="241AFF88" w14:textId="77777777" w:rsidTr="00723330">
        <w:tc>
          <w:tcPr>
            <w:tcW w:w="428" w:type="pct"/>
          </w:tcPr>
          <w:p w14:paraId="780A3F8A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lastRenderedPageBreak/>
              <w:t>๑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857" w:type="pct"/>
          </w:tcPr>
          <w:p w14:paraId="3C347C81" w14:textId="77777777" w:rsidR="00F7279F" w:rsidRPr="00CF0F84" w:rsidRDefault="00F7279F" w:rsidP="00206A46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 ความปลอดภัยในการเคลื่อนย้ายและจัดเก็บวัสดุ</w:t>
            </w:r>
          </w:p>
        </w:tc>
        <w:tc>
          <w:tcPr>
            <w:tcW w:w="478" w:type="pct"/>
          </w:tcPr>
          <w:p w14:paraId="449945F1" w14:textId="77777777" w:rsidR="00F7279F" w:rsidRDefault="00F7279F" w:rsidP="00206A46">
            <w:pPr>
              <w:jc w:val="center"/>
            </w:pPr>
            <w:r w:rsidRPr="00762667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471D09AA" w14:textId="77777777" w:rsidR="00F7279F" w:rsidRDefault="00F7279F" w:rsidP="00F7279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85" w:hanging="285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00893CD" w14:textId="77777777" w:rsidR="00F7279F" w:rsidRPr="00CF0F84" w:rsidRDefault="00F7279F" w:rsidP="00F7279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85" w:hanging="285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CF0F84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ยกตัวอย่าง อุบัติเหตุ</w:t>
            </w:r>
          </w:p>
        </w:tc>
      </w:tr>
      <w:tr w:rsidR="00F7279F" w:rsidRPr="00472693" w14:paraId="3999F7B7" w14:textId="77777777" w:rsidTr="00723330">
        <w:tc>
          <w:tcPr>
            <w:tcW w:w="428" w:type="pct"/>
          </w:tcPr>
          <w:p w14:paraId="3AC9D900" w14:textId="77777777" w:rsidR="00F7279F" w:rsidRPr="004726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1857" w:type="pct"/>
          </w:tcPr>
          <w:p w14:paraId="6C96B19C" w14:textId="77777777" w:rsidR="00F7279F" w:rsidRPr="00472693" w:rsidRDefault="00F7279F" w:rsidP="00206A46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 ความปลอดภัยในการเคลื่อนย้ายและจัดเก็บวัสดุ (ต่อ)</w:t>
            </w:r>
          </w:p>
        </w:tc>
        <w:tc>
          <w:tcPr>
            <w:tcW w:w="478" w:type="pct"/>
          </w:tcPr>
          <w:p w14:paraId="6C289AFD" w14:textId="77777777" w:rsidR="00F7279F" w:rsidRDefault="00F7279F" w:rsidP="00206A46">
            <w:pPr>
              <w:jc w:val="center"/>
            </w:pPr>
            <w:r w:rsidRPr="00762667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237" w:type="pct"/>
          </w:tcPr>
          <w:p w14:paraId="6CCEDCB6" w14:textId="77777777" w:rsidR="00F7279F" w:rsidRDefault="00F7279F" w:rsidP="00F7279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07" w:hanging="307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C59114A" w14:textId="0330BB2D" w:rsidR="00733862" w:rsidRDefault="00733862" w:rsidP="00F7279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07" w:hanging="307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/>
                <w:sz w:val="32"/>
                <w:szCs w:val="32"/>
              </w:rPr>
              <w:t xml:space="preserve">Online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 xml:space="preserve">ผ่าน </w:t>
            </w:r>
            <w:r w:rsidRPr="00733862">
              <w:rPr>
                <w:rFonts w:ascii="TH SarabunPSK" w:eastAsia="AngsanaUPC-Bold" w:hAnsi="TH SarabunPSK" w:cs="TH SarabunPSK"/>
                <w:sz w:val="32"/>
                <w:szCs w:val="32"/>
              </w:rPr>
              <w:t>https://classroom.google.com/</w:t>
            </w:r>
          </w:p>
          <w:p w14:paraId="56F6153F" w14:textId="77777777" w:rsidR="00F7279F" w:rsidRPr="00472693" w:rsidRDefault="00F7279F" w:rsidP="00F7279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07" w:hanging="307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มอบหมายงาน</w:t>
            </w:r>
          </w:p>
        </w:tc>
      </w:tr>
      <w:tr w:rsidR="00733862" w:rsidRPr="00472693" w14:paraId="6C4D993A" w14:textId="77777777" w:rsidTr="00733862">
        <w:tc>
          <w:tcPr>
            <w:tcW w:w="428" w:type="pct"/>
          </w:tcPr>
          <w:p w14:paraId="62C0FB8C" w14:textId="77777777" w:rsidR="00733862" w:rsidRPr="00472693" w:rsidRDefault="00733862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๑๗.</w:t>
            </w:r>
          </w:p>
        </w:tc>
        <w:tc>
          <w:tcPr>
            <w:tcW w:w="4572" w:type="pct"/>
            <w:gridSpan w:val="3"/>
          </w:tcPr>
          <w:p w14:paraId="7D9C3296" w14:textId="61C50B11" w:rsidR="00733862" w:rsidRPr="00472693" w:rsidRDefault="00733862" w:rsidP="00733862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4726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สัปดาห์สอบปลายภาค</w:t>
            </w:r>
          </w:p>
        </w:tc>
      </w:tr>
    </w:tbl>
    <w:p w14:paraId="49059361" w14:textId="77777777" w:rsidR="00F7279F" w:rsidRDefault="00F7279F" w:rsidP="00F7279F">
      <w:pPr>
        <w:rPr>
          <w:rFonts w:ascii="TH SarabunPSK" w:eastAsia="BrowalliaNew" w:hAnsi="TH SarabunPSK" w:cs="TH SarabunPSK"/>
          <w:sz w:val="32"/>
          <w:szCs w:val="32"/>
          <w:cs/>
        </w:rPr>
      </w:pPr>
    </w:p>
    <w:p w14:paraId="75F3DF5B" w14:textId="77777777" w:rsidR="00F7279F" w:rsidRDefault="00F7279F" w:rsidP="00F7279F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contextualSpacing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C02BDE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p w14:paraId="27CCA537" w14:textId="77777777" w:rsidR="00F7279F" w:rsidRDefault="00F7279F" w:rsidP="00F7279F">
      <w:pPr>
        <w:autoSpaceDE w:val="0"/>
        <w:autoSpaceDN w:val="0"/>
        <w:adjustRightInd w:val="0"/>
        <w:ind w:left="720"/>
        <w:contextualSpacing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2263"/>
        <w:gridCol w:w="1803"/>
        <w:gridCol w:w="1769"/>
        <w:gridCol w:w="1786"/>
      </w:tblGrid>
      <w:tr w:rsidR="00123FFD" w:rsidRPr="00DC1793" w14:paraId="73548339" w14:textId="77777777" w:rsidTr="00086131">
        <w:trPr>
          <w:jc w:val="center"/>
        </w:trPr>
        <w:tc>
          <w:tcPr>
            <w:tcW w:w="981" w:type="dxa"/>
          </w:tcPr>
          <w:p w14:paraId="70EAEBE5" w14:textId="77777777" w:rsidR="00F7279F" w:rsidRPr="00DC17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263" w:type="dxa"/>
          </w:tcPr>
          <w:p w14:paraId="7F68A3E1" w14:textId="77777777" w:rsidR="00F7279F" w:rsidRPr="00DC17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03" w:type="dxa"/>
          </w:tcPr>
          <w:p w14:paraId="6C63D9F5" w14:textId="77777777" w:rsidR="00F7279F" w:rsidRPr="00DC17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กิจกรรมการประเมิน</w:t>
            </w:r>
          </w:p>
        </w:tc>
        <w:tc>
          <w:tcPr>
            <w:tcW w:w="1769" w:type="dxa"/>
          </w:tcPr>
          <w:p w14:paraId="4DAD8982" w14:textId="77777777" w:rsidR="00F7279F" w:rsidRPr="00DC17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กำหนดการประเมิน</w:t>
            </w:r>
          </w:p>
          <w:p w14:paraId="158123A9" w14:textId="77777777" w:rsidR="00F7279F" w:rsidRPr="00DC17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(สัปดาห์ที่)</w:t>
            </w:r>
          </w:p>
        </w:tc>
        <w:tc>
          <w:tcPr>
            <w:tcW w:w="1786" w:type="dxa"/>
          </w:tcPr>
          <w:p w14:paraId="1641BF4C" w14:textId="77777777" w:rsidR="00F7279F" w:rsidRPr="00DC17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สัดส่วนของการประเมินผลปลายภาค</w:t>
            </w:r>
          </w:p>
        </w:tc>
      </w:tr>
      <w:tr w:rsidR="00123FFD" w:rsidRPr="00DC1793" w14:paraId="2F96673D" w14:textId="77777777" w:rsidTr="00086131">
        <w:trPr>
          <w:jc w:val="center"/>
        </w:trPr>
        <w:tc>
          <w:tcPr>
            <w:tcW w:w="981" w:type="dxa"/>
          </w:tcPr>
          <w:p w14:paraId="0C3B1FE4" w14:textId="77777777" w:rsidR="00F7279F" w:rsidRPr="00DC17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263" w:type="dxa"/>
          </w:tcPr>
          <w:p w14:paraId="53431CCF" w14:textId="77777777" w:rsidR="00F7279F" w:rsidRPr="00DC17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๑.๒</w:t>
            </w:r>
          </w:p>
        </w:tc>
        <w:tc>
          <w:tcPr>
            <w:tcW w:w="1803" w:type="dxa"/>
          </w:tcPr>
          <w:p w14:paraId="50B506C4" w14:textId="77777777" w:rsidR="00F7279F" w:rsidRPr="00DC1793" w:rsidRDefault="00F7279F" w:rsidP="00206A46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การมีส่วนร่วมในชั้นเรียน</w:t>
            </w:r>
          </w:p>
        </w:tc>
        <w:tc>
          <w:tcPr>
            <w:tcW w:w="1769" w:type="dxa"/>
          </w:tcPr>
          <w:p w14:paraId="4BD177AD" w14:textId="77777777" w:rsidR="00F7279F" w:rsidRPr="00DC17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786" w:type="dxa"/>
          </w:tcPr>
          <w:p w14:paraId="3DE905F5" w14:textId="77777777" w:rsidR="00F7279F" w:rsidRPr="00DC1793" w:rsidRDefault="00732D77" w:rsidP="00086131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๑</w:t>
            </w:r>
            <w:r w:rsidR="00086131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123FFD" w:rsidRPr="00DC1793" w14:paraId="14130155" w14:textId="77777777" w:rsidTr="00086131">
        <w:trPr>
          <w:jc w:val="center"/>
        </w:trPr>
        <w:tc>
          <w:tcPr>
            <w:tcW w:w="981" w:type="dxa"/>
          </w:tcPr>
          <w:p w14:paraId="380363D4" w14:textId="77777777" w:rsidR="00F7279F" w:rsidRPr="00DC1793" w:rsidRDefault="00F7279F" w:rsidP="00206A46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263" w:type="dxa"/>
          </w:tcPr>
          <w:p w14:paraId="75199F98" w14:textId="77777777" w:rsidR="00F7279F" w:rsidRPr="00DC1793" w:rsidRDefault="00DE467B" w:rsidP="00DE467B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.</w:t>
            </w: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,</w:t>
            </w:r>
            <w:r w:rsidR="00723330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๕.</w:t>
            </w: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03" w:type="dxa"/>
          </w:tcPr>
          <w:p w14:paraId="730C736A" w14:textId="77777777" w:rsidR="00F7279F" w:rsidRPr="00DC1793" w:rsidRDefault="00F7279F" w:rsidP="00206A46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1769" w:type="dxa"/>
          </w:tcPr>
          <w:p w14:paraId="3FB4AA9C" w14:textId="77777777" w:rsidR="00F7279F" w:rsidRPr="00DC1793" w:rsidRDefault="00F7279F" w:rsidP="00123FFD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๒,๔,๖,๑๐,๑๒,๑๓และ ๑</w:t>
            </w:r>
            <w:r w:rsidR="00123FFD"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786" w:type="dxa"/>
          </w:tcPr>
          <w:p w14:paraId="1101FB51" w14:textId="77777777" w:rsidR="00F7279F" w:rsidRPr="00DC1793" w:rsidRDefault="00F7279F" w:rsidP="00086131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๓</w:t>
            </w:r>
            <w:r w:rsidR="00086131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086131" w:rsidRPr="00DC1793" w14:paraId="67914232" w14:textId="77777777" w:rsidTr="00086131">
        <w:trPr>
          <w:jc w:val="center"/>
        </w:trPr>
        <w:tc>
          <w:tcPr>
            <w:tcW w:w="981" w:type="dxa"/>
          </w:tcPr>
          <w:p w14:paraId="3826E87B" w14:textId="77777777" w:rsidR="00086131" w:rsidRPr="00DC1793" w:rsidRDefault="00086131" w:rsidP="00086131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263" w:type="dxa"/>
          </w:tcPr>
          <w:p w14:paraId="47B17EEA" w14:textId="77777777" w:rsidR="00086131" w:rsidRPr="00DC1793" w:rsidRDefault="00086131" w:rsidP="00086131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.๒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,๓</w:t>
            </w: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803" w:type="dxa"/>
          </w:tcPr>
          <w:p w14:paraId="7F5EB4BD" w14:textId="77777777" w:rsidR="00086131" w:rsidRPr="00DC1793" w:rsidRDefault="00086131" w:rsidP="00086131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769" w:type="dxa"/>
          </w:tcPr>
          <w:p w14:paraId="6F48BFC7" w14:textId="77777777" w:rsidR="00086131" w:rsidRPr="00DC1793" w:rsidRDefault="00086131" w:rsidP="00086131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786" w:type="dxa"/>
          </w:tcPr>
          <w:p w14:paraId="54F21EB7" w14:textId="77777777" w:rsidR="00086131" w:rsidRDefault="00086131" w:rsidP="00086131">
            <w:pPr>
              <w:jc w:val="center"/>
            </w:pPr>
            <w:r w:rsidRPr="000811D8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๓</w:t>
            </w:r>
            <w:r w:rsidRPr="000811D8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086131" w:rsidRPr="00DC1793" w14:paraId="7F48295A" w14:textId="77777777" w:rsidTr="00086131">
        <w:trPr>
          <w:jc w:val="center"/>
        </w:trPr>
        <w:tc>
          <w:tcPr>
            <w:tcW w:w="981" w:type="dxa"/>
          </w:tcPr>
          <w:p w14:paraId="4AA571B3" w14:textId="77777777" w:rsidR="00086131" w:rsidRPr="00DC1793" w:rsidRDefault="00086131" w:rsidP="00086131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263" w:type="dxa"/>
          </w:tcPr>
          <w:p w14:paraId="4807AB55" w14:textId="77777777" w:rsidR="00086131" w:rsidRPr="00DC1793" w:rsidRDefault="00086131" w:rsidP="00086131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.๒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,๓</w:t>
            </w: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803" w:type="dxa"/>
          </w:tcPr>
          <w:p w14:paraId="6944A468" w14:textId="77777777" w:rsidR="00086131" w:rsidRPr="00DC1793" w:rsidRDefault="00086131" w:rsidP="00086131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32"/>
                <w:szCs w:val="32"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69" w:type="dxa"/>
          </w:tcPr>
          <w:p w14:paraId="09642365" w14:textId="77777777" w:rsidR="00086131" w:rsidRPr="00DC1793" w:rsidRDefault="00086131" w:rsidP="00086131">
            <w:pPr>
              <w:autoSpaceDE w:val="0"/>
              <w:autoSpaceDN w:val="0"/>
              <w:adjustRightInd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</w:pPr>
            <w:r w:rsidRPr="00DC1793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1786" w:type="dxa"/>
          </w:tcPr>
          <w:p w14:paraId="61AE8599" w14:textId="77777777" w:rsidR="00086131" w:rsidRDefault="00086131" w:rsidP="00086131">
            <w:pPr>
              <w:jc w:val="center"/>
            </w:pPr>
            <w:r w:rsidRPr="000811D8">
              <w:rPr>
                <w:rFonts w:ascii="TH SarabunPSK" w:eastAsia="AngsanaUPC-Bold" w:hAnsi="TH SarabunPSK" w:cs="TH SarabunPSK"/>
                <w:sz w:val="32"/>
                <w:szCs w:val="32"/>
                <w:cs/>
              </w:rPr>
              <w:t>๓</w:t>
            </w:r>
            <w:r w:rsidRPr="000811D8">
              <w:rPr>
                <w:rFonts w:ascii="TH SarabunPSK" w:eastAsia="AngsanaUPC-Bold" w:hAnsi="TH SarabunPSK" w:cs="TH SarabunPSK" w:hint="cs"/>
                <w:sz w:val="32"/>
                <w:szCs w:val="32"/>
                <w:cs/>
              </w:rPr>
              <w:t>๐</w:t>
            </w:r>
          </w:p>
        </w:tc>
      </w:tr>
    </w:tbl>
    <w:p w14:paraId="0E675BAF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E34F0F6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หมวดที่ ๖ ทรัพยากรประกอบการเรียนการสอน</w:t>
      </w:r>
    </w:p>
    <w:p w14:paraId="400CE389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981D443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๑. ตำราและเอกสารหลัก</w:t>
      </w:r>
    </w:p>
    <w:p w14:paraId="14B8F1D9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เอกสารประกอบการบรรยาย </w:t>
      </w:r>
      <w:r w:rsidRPr="00123FF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รายวิชา </w:t>
      </w:r>
      <w:r w:rsidR="00123FFD" w:rsidRPr="00123FFD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วิศวกรรมความปลอดภัยในงานอุตสาหกรรม</w:t>
      </w:r>
    </w:p>
    <w:p w14:paraId="1622CDB4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๒. เอกสารและข้อมูลสำคัญ</w:t>
      </w:r>
    </w:p>
    <w:p w14:paraId="503A2AE3" w14:textId="77777777" w:rsidR="00A3454D" w:rsidRDefault="00A156AD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เอกสารการสอนชุดวิชา หลักความปลอดภัยในการทำงาน (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Principles of safety at work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หน่วยที่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 xml:space="preserve">8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และ 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9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-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16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. สาขาวิทยาศาสตร์สุขภาพ มหาวิทยาลัยสุโขทัยธรรมาธิราช</w:t>
      </w:r>
    </w:p>
    <w:p w14:paraId="531AFE6C" w14:textId="77777777" w:rsidR="00733862" w:rsidRPr="00A156AD" w:rsidRDefault="00733862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628C1EA7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๓.  เอกสารและข้อมูลแนะนำ</w:t>
      </w:r>
    </w:p>
    <w:p w14:paraId="3480E4DB" w14:textId="77777777" w:rsidR="00A3454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-</w:t>
      </w:r>
    </w:p>
    <w:p w14:paraId="64A78E42" w14:textId="77777777" w:rsidR="00A3454D" w:rsidRPr="00A156AD" w:rsidRDefault="00A3454D" w:rsidP="0008613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0B096547" w14:textId="77777777" w:rsidR="00A3454D" w:rsidRDefault="00A156AD" w:rsidP="00A81E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หมวดที่ ๗ การประเมินและปรับปรุงการดำเนินการของรายวิชา</w:t>
      </w:r>
    </w:p>
    <w:p w14:paraId="755E49EA" w14:textId="77777777" w:rsidR="00733862" w:rsidRPr="00A156AD" w:rsidRDefault="00733862" w:rsidP="00A81E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027F0C78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๑.  กลยุทธ์การประเมินประสิทธิผลของรายวิชาโดยนักศึกษา</w:t>
      </w:r>
    </w:p>
    <w:p w14:paraId="5F0E097F" w14:textId="77777777" w:rsidR="00A3454D" w:rsidRPr="00A156AD" w:rsidRDefault="00A156AD" w:rsidP="00123FFD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การประเมินประสิทธิผลในรายวิชานี้ ดำเนินการโดยนักศึกษาเข้าระบบประเมินผ่านระบบอินเตอร์เน็ต (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http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://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reg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proofErr w:type="spellStart"/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ssru</w:t>
      </w:r>
      <w:proofErr w:type="spellEnd"/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ac</w:t>
      </w: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proofErr w:type="spellStart"/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th</w:t>
      </w:r>
      <w:proofErr w:type="spellEnd"/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/</w:t>
      </w:r>
      <w:proofErr w:type="spellStart"/>
      <w:r w:rsidRPr="00A156AD">
        <w:rPr>
          <w:rFonts w:ascii="TH SarabunPSK" w:eastAsia="Sarabun" w:hAnsi="TH SarabunPSK" w:cs="TH SarabunPSK"/>
          <w:color w:val="000000"/>
          <w:sz w:val="32"/>
          <w:szCs w:val="32"/>
        </w:rPr>
        <w:t>rg</w:t>
      </w:r>
      <w:proofErr w:type="spellEnd"/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/) และตอบแบบสอบถาม (แบบประเมินอาจารย์ผู้สอน ผ่านระบบอินเตอร์เน็ต)</w:t>
      </w:r>
    </w:p>
    <w:p w14:paraId="388F25EE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๒. กลยุทธ์การประเมินการสอน</w:t>
      </w:r>
      <w:r w:rsidRPr="00A156AD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 </w:t>
      </w:r>
    </w:p>
    <w:p w14:paraId="66AEEF4E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การประเมินที่จะได้ข้อมูลการสอน โดยการเก็บข้อมูลการเรียนของนักศึกษา </w:t>
      </w:r>
    </w:p>
    <w:p w14:paraId="601F66FD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๓.  การปรับปรุงการสอน</w:t>
      </w:r>
    </w:p>
    <w:p w14:paraId="2FBEE814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การปรับปรุงการสอนดำเนินการโดยผู้สอนในการจัดการเรียนการสอนแต่ละครั้งมีการบันทึกผลการดำเนินงาน วิเคราะห์ผลการดำเนินงานจากครั้งก่อน เพื่อวางแผนการดำเนินงานในครั้งต่อไป ดังนี้</w:t>
      </w:r>
    </w:p>
    <w:p w14:paraId="49DA1DE2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๓.๑  การปรับปรุงการสอนจากครั้งก่อน </w:t>
      </w:r>
    </w:p>
    <w:p w14:paraId="4FB9400A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๓.๒  การปรับปรุงระหว่างการสอน  พิจารณาจากผลการดำเนินงานระหว่างภาคเรียนของผู้เรียน เพื่อนำสู่การปรับปรุงตามข้อตกลงร่วมกันระหว่างผู้เรียนและผู้สอน</w:t>
      </w:r>
    </w:p>
    <w:p w14:paraId="10DAB0C7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๓.๓  การปรับปรุงการสอนในครั้งต่อไป พิจารณาผลการเรียนและผลการประเมินการจัดการเรียนการสอน เพื่อปรับปรุงการสอนในครั้งต่อไป</w:t>
      </w:r>
    </w:p>
    <w:p w14:paraId="30BC8069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๔.  การทวนสอบมาตรฐานผลสัมฤทธิ์ของนักศึกษาในรายวิชา</w:t>
      </w:r>
    </w:p>
    <w:p w14:paraId="4A9705E0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คณะมีคณะกรรมการประเมินข้อสอบและความเหมาะสมของการให้คะแนน โดยการสุ่มรายวิชา ภายในรอบเวลาหลักสูตร</w:t>
      </w:r>
    </w:p>
    <w:p w14:paraId="1EC93207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๕.  การดำเนินการทบทวนและการวางแผนปรับปรุงประสิทธิผลของรายวิชา</w:t>
      </w:r>
    </w:p>
    <w:p w14:paraId="2790ED3E" w14:textId="77777777" w:rsidR="00A3454D" w:rsidRDefault="00A156AD" w:rsidP="00BF449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สาขาวิชามีระบบการทบทวนประสิทธิผลของรายวิชา โดยพิจารณาจากผลการประเมินการสอนโดยนักศึกษา ผลการประเมินโดยคณะกรรมการประเมินของคณะ การรายงานรายวิชาโดยอาจารย์ผู้สอน หลังการทบทวนประสิทธิผลของรายวิชา 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และนำเสนอแนวทางในการปรับปรุงและพัฒนาในรายงานรายวิชา 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 / คณะ เพื่อใช้ในการสอนครั้งต่อไป</w:t>
      </w:r>
    </w:p>
    <w:p w14:paraId="7DEA2DEC" w14:textId="77777777" w:rsidR="00BF4492" w:rsidRDefault="00BF4492" w:rsidP="00BF449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6093DDE" w14:textId="77777777" w:rsidR="00733862" w:rsidRDefault="00733862" w:rsidP="00BF449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4D24144" w14:textId="77777777" w:rsidR="00733862" w:rsidRPr="00A156AD" w:rsidRDefault="00733862" w:rsidP="00BF449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1BF0C51A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>Curriculum Mapping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7EC62E6A" w14:textId="77777777" w:rsidR="00A3454D" w:rsidRDefault="00A156A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>Programme</w:t>
      </w:r>
      <w:proofErr w:type="spellEnd"/>
      <w:r w:rsidRPr="00A156A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Specification</w:t>
      </w:r>
      <w:r w:rsidRPr="00A156A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 มคอ. ๒</w:t>
      </w:r>
    </w:p>
    <w:p w14:paraId="0DD80AA6" w14:textId="77777777" w:rsidR="00733862" w:rsidRPr="00A156AD" w:rsidRDefault="00733862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jc w:val="center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14:paraId="13EF8CA6" w14:textId="2DE1C64C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156AD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รายวิชา     </w:t>
      </w:r>
      <w:r w:rsidRPr="00A156AD">
        <w:rPr>
          <w:rFonts w:ascii="Segoe UI Symbol" w:eastAsia="Wingdings 2" w:hAnsi="Segoe UI Symbol" w:cs="Angsana New"/>
          <w:color w:val="000000"/>
          <w:sz w:val="32"/>
          <w:szCs w:val="32"/>
          <w:cs/>
        </w:rPr>
        <w:t>⬤</w:t>
      </w:r>
      <w:r w:rsidRPr="00A156AD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 ความรับผิดชอบหลัก</w:t>
      </w:r>
    </w:p>
    <w:p w14:paraId="67F384C2" w14:textId="77777777" w:rsidR="00A3454D" w:rsidRPr="00A156AD" w:rsidRDefault="00A156AD">
      <w:pPr>
        <w:pBdr>
          <w:top w:val="nil"/>
          <w:left w:val="nil"/>
          <w:bottom w:val="nil"/>
          <w:right w:val="nil"/>
          <w:between w:val="nil"/>
        </w:pBdr>
        <w:ind w:left="34" w:firstLine="686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156A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  <w:r w:rsidRPr="00A156AD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="00BF4492" w:rsidRPr="00BF4492">
        <w:rPr>
          <w:rFonts w:ascii="TH SarabunPSK" w:eastAsia="Wingdings 2" w:hAnsi="TH SarabunPSK" w:cs="TH SarabunPSK"/>
          <w:color w:val="000000"/>
          <w:sz w:val="60"/>
          <w:szCs w:val="60"/>
        </w:rPr>
        <w:t>o</w:t>
      </w:r>
      <w:r w:rsidRPr="00A156AD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 ความรับผิดชอบรอง</w:t>
      </w:r>
    </w:p>
    <w:p w14:paraId="0438F91F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6"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811"/>
      </w:tblGrid>
      <w:tr w:rsidR="00A3454D" w:rsidRPr="00A156AD" w14:paraId="058C3349" w14:textId="77777777" w:rsidTr="00A81E0C">
        <w:trPr>
          <w:trHeight w:val="240"/>
          <w:jc w:val="center"/>
        </w:trPr>
        <w:tc>
          <w:tcPr>
            <w:tcW w:w="2375" w:type="dxa"/>
            <w:gridSpan w:val="5"/>
          </w:tcPr>
          <w:p w14:paraId="18B9CA4B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คุณธรรม จริยธรรม</w:t>
            </w:r>
          </w:p>
        </w:tc>
        <w:tc>
          <w:tcPr>
            <w:tcW w:w="1899" w:type="dxa"/>
            <w:gridSpan w:val="4"/>
          </w:tcPr>
          <w:p w14:paraId="2A926348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ความรู้</w:t>
            </w:r>
          </w:p>
        </w:tc>
        <w:tc>
          <w:tcPr>
            <w:tcW w:w="1422" w:type="dxa"/>
            <w:gridSpan w:val="3"/>
          </w:tcPr>
          <w:p w14:paraId="4CF7984C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ทักษะทางปัญญา</w:t>
            </w:r>
          </w:p>
        </w:tc>
        <w:tc>
          <w:tcPr>
            <w:tcW w:w="1896" w:type="dxa"/>
            <w:gridSpan w:val="4"/>
          </w:tcPr>
          <w:p w14:paraId="519A7EF7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759" w:type="dxa"/>
            <w:gridSpan w:val="3"/>
          </w:tcPr>
          <w:p w14:paraId="2F059E07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A156AD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ทักษะการวิเคราะห์เชิงตัวเลข การสื่อสารและการใช้เทคโนโลยี</w:t>
            </w:r>
          </w:p>
        </w:tc>
      </w:tr>
      <w:tr w:rsidR="00A3454D" w:rsidRPr="00A156AD" w14:paraId="359F5CD9" w14:textId="77777777" w:rsidTr="00A81E0C">
        <w:trPr>
          <w:jc w:val="center"/>
        </w:trPr>
        <w:tc>
          <w:tcPr>
            <w:tcW w:w="475" w:type="dxa"/>
          </w:tcPr>
          <w:p w14:paraId="6E982898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75" w:type="dxa"/>
          </w:tcPr>
          <w:p w14:paraId="5E5A4E72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75" w:type="dxa"/>
          </w:tcPr>
          <w:p w14:paraId="498055BD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75" w:type="dxa"/>
          </w:tcPr>
          <w:p w14:paraId="5B6603D5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475" w:type="dxa"/>
          </w:tcPr>
          <w:p w14:paraId="73ADE9DA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</w:p>
        </w:tc>
        <w:tc>
          <w:tcPr>
            <w:tcW w:w="475" w:type="dxa"/>
          </w:tcPr>
          <w:p w14:paraId="71F14A7A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75" w:type="dxa"/>
          </w:tcPr>
          <w:p w14:paraId="50C314F1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75" w:type="dxa"/>
          </w:tcPr>
          <w:p w14:paraId="67074DAC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74" w:type="dxa"/>
          </w:tcPr>
          <w:p w14:paraId="1E3B9D72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474" w:type="dxa"/>
          </w:tcPr>
          <w:p w14:paraId="7013EFB5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74" w:type="dxa"/>
          </w:tcPr>
          <w:p w14:paraId="47DFF607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74" w:type="dxa"/>
          </w:tcPr>
          <w:p w14:paraId="75EE4D5F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74" w:type="dxa"/>
          </w:tcPr>
          <w:p w14:paraId="521B25C1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74" w:type="dxa"/>
          </w:tcPr>
          <w:p w14:paraId="76843AD8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74" w:type="dxa"/>
          </w:tcPr>
          <w:p w14:paraId="49D27996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74" w:type="dxa"/>
          </w:tcPr>
          <w:p w14:paraId="2A8F58EB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474" w:type="dxa"/>
          </w:tcPr>
          <w:p w14:paraId="5852F8A6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74" w:type="dxa"/>
          </w:tcPr>
          <w:p w14:paraId="0219EAE0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11" w:type="dxa"/>
          </w:tcPr>
          <w:p w14:paraId="37543C70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0"/>
                <w:tab w:val="left" w:pos="630"/>
                <w:tab w:val="left" w:pos="1260"/>
                <w:tab w:val="left" w:pos="1440"/>
                <w:tab w:val="left" w:pos="1620"/>
                <w:tab w:val="left" w:pos="1710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</w:p>
        </w:tc>
      </w:tr>
      <w:tr w:rsidR="00A3454D" w:rsidRPr="00A156AD" w14:paraId="29DD2CF3" w14:textId="77777777" w:rsidTr="00A81E0C">
        <w:trPr>
          <w:jc w:val="center"/>
        </w:trPr>
        <w:tc>
          <w:tcPr>
            <w:tcW w:w="475" w:type="dxa"/>
          </w:tcPr>
          <w:p w14:paraId="3DB9B83D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</w:tcPr>
          <w:p w14:paraId="18DDD9F9" w14:textId="77777777" w:rsidR="00A3454D" w:rsidRPr="00A156AD" w:rsidRDefault="00F72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Segoe UI Symbol" w:eastAsia="Wingdings 2" w:hAnsi="Segoe UI Symbol" w:cs="Angsana New"/>
                <w:color w:val="000000"/>
                <w:sz w:val="32"/>
                <w:szCs w:val="32"/>
                <w:cs/>
              </w:rPr>
              <w:t>•</w:t>
            </w:r>
          </w:p>
        </w:tc>
        <w:tc>
          <w:tcPr>
            <w:tcW w:w="475" w:type="dxa"/>
          </w:tcPr>
          <w:p w14:paraId="11FFE8D2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</w:tcPr>
          <w:p w14:paraId="21937F15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</w:tcPr>
          <w:p w14:paraId="327F0459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</w:tcPr>
          <w:p w14:paraId="4DD69B41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</w:tcPr>
          <w:p w14:paraId="3D0EED0C" w14:textId="77777777" w:rsidR="00A3454D" w:rsidRPr="00A156AD" w:rsidRDefault="00F7279F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Segoe UI Symbol" w:eastAsia="Wingdings 2" w:hAnsi="Segoe UI Symbol" w:cs="Angsana New"/>
                <w:sz w:val="32"/>
                <w:szCs w:val="32"/>
                <w:cs/>
              </w:rPr>
              <w:t>•</w:t>
            </w:r>
          </w:p>
        </w:tc>
        <w:tc>
          <w:tcPr>
            <w:tcW w:w="475" w:type="dxa"/>
          </w:tcPr>
          <w:p w14:paraId="00A8B670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14:paraId="636B8854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Wingdings 2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4" w:type="dxa"/>
          </w:tcPr>
          <w:p w14:paraId="2F59EDB6" w14:textId="77777777" w:rsidR="00A3454D" w:rsidRPr="00A156AD" w:rsidRDefault="00F7279F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Segoe UI Symbol" w:eastAsia="Wingdings 2" w:hAnsi="Segoe UI Symbol" w:cs="Angsana New"/>
                <w:sz w:val="32"/>
                <w:szCs w:val="32"/>
                <w:cs/>
              </w:rPr>
              <w:t>•</w:t>
            </w:r>
          </w:p>
        </w:tc>
        <w:tc>
          <w:tcPr>
            <w:tcW w:w="474" w:type="dxa"/>
          </w:tcPr>
          <w:p w14:paraId="28013357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14:paraId="511B4A60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14:paraId="1F012071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14:paraId="0946412E" w14:textId="77777777" w:rsidR="00A3454D" w:rsidRPr="00A156AD" w:rsidRDefault="00A15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o</w:t>
            </w:r>
          </w:p>
        </w:tc>
        <w:tc>
          <w:tcPr>
            <w:tcW w:w="474" w:type="dxa"/>
          </w:tcPr>
          <w:p w14:paraId="673F490A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14:paraId="01E201D8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Wingdings 2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4" w:type="dxa"/>
          </w:tcPr>
          <w:p w14:paraId="566D5C96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74" w:type="dxa"/>
          </w:tcPr>
          <w:p w14:paraId="3C85CB46" w14:textId="77777777" w:rsidR="00A3454D" w:rsidRPr="00A156AD" w:rsidRDefault="00A3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</w:tcPr>
          <w:p w14:paraId="73D412AB" w14:textId="77777777" w:rsidR="00A3454D" w:rsidRPr="00A156AD" w:rsidRDefault="00A156AD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156AD">
              <w:rPr>
                <w:rFonts w:ascii="TH SarabunPSK" w:eastAsia="Sarabun" w:hAnsi="TH SarabunPSK" w:cs="TH SarabunPSK"/>
                <w:sz w:val="28"/>
                <w:szCs w:val="28"/>
              </w:rPr>
              <w:t>o</w:t>
            </w:r>
          </w:p>
        </w:tc>
      </w:tr>
    </w:tbl>
    <w:p w14:paraId="25121F73" w14:textId="77777777" w:rsidR="00A3454D" w:rsidRPr="00A156AD" w:rsidRDefault="00A34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A3454D" w:rsidRPr="00A156A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02" w:right="924" w:bottom="539" w:left="1077" w:header="425" w:footer="1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1E41" w14:textId="77777777" w:rsidR="00A00CC3" w:rsidRDefault="00A00CC3">
      <w:r>
        <w:separator/>
      </w:r>
    </w:p>
  </w:endnote>
  <w:endnote w:type="continuationSeparator" w:id="0">
    <w:p w14:paraId="1DB47978" w14:textId="77777777" w:rsidR="00A00CC3" w:rsidRDefault="00A0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altName w:val="Times New Roman"/>
    <w:charset w:val="00"/>
    <w:family w:val="auto"/>
    <w:pitch w:val="default"/>
  </w:font>
  <w:font w:name="BrowalliaNew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amit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C1AC" w14:textId="77777777" w:rsidR="00785806" w:rsidRPr="00AC44DE" w:rsidRDefault="00785806" w:rsidP="002C5A9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Niramit" w:eastAsia="Niramit" w:hAnsi="Niramit" w:cstheme="minorBidi"/>
        <w:color w:val="000000"/>
        <w:sz w:val="26"/>
        <w:szCs w:val="26"/>
      </w:rPr>
    </w:pPr>
  </w:p>
  <w:tbl>
    <w:tblPr>
      <w:tblStyle w:val="a7"/>
      <w:tblW w:w="11232" w:type="dxa"/>
      <w:jc w:val="center"/>
      <w:tblLayout w:type="fixed"/>
      <w:tblLook w:val="0000" w:firstRow="0" w:lastRow="0" w:firstColumn="0" w:lastColumn="0" w:noHBand="0" w:noVBand="0"/>
    </w:tblPr>
    <w:tblGrid>
      <w:gridCol w:w="10912"/>
      <w:gridCol w:w="320"/>
    </w:tblGrid>
    <w:tr w:rsidR="00785806" w14:paraId="02DECEEB" w14:textId="77777777" w:rsidTr="002C5A90">
      <w:trPr>
        <w:trHeight w:val="147"/>
        <w:jc w:val="center"/>
      </w:trPr>
      <w:tc>
        <w:tcPr>
          <w:tcW w:w="10912" w:type="dxa"/>
          <w:shd w:val="clear" w:color="auto" w:fill="5B9BD5"/>
          <w:tcMar>
            <w:top w:w="0" w:type="dxa"/>
            <w:bottom w:w="0" w:type="dxa"/>
          </w:tcMar>
        </w:tcPr>
        <w:p w14:paraId="3993D407" w14:textId="77777777" w:rsidR="00785806" w:rsidRDefault="0078580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szCs w:val="22"/>
            </w:rPr>
          </w:pPr>
        </w:p>
      </w:tc>
      <w:tc>
        <w:tcPr>
          <w:tcW w:w="320" w:type="dxa"/>
          <w:shd w:val="clear" w:color="auto" w:fill="5B9BD5"/>
          <w:tcMar>
            <w:top w:w="0" w:type="dxa"/>
            <w:bottom w:w="0" w:type="dxa"/>
          </w:tcMar>
        </w:tcPr>
        <w:p w14:paraId="7739E3A3" w14:textId="77777777" w:rsidR="00785806" w:rsidRDefault="00785806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000000"/>
              <w:sz w:val="22"/>
              <w:szCs w:val="22"/>
            </w:rPr>
          </w:pPr>
        </w:p>
      </w:tc>
    </w:tr>
    <w:tr w:rsidR="00785806" w14:paraId="1C9E7680" w14:textId="77777777" w:rsidTr="002C5A90">
      <w:trPr>
        <w:trHeight w:val="287"/>
        <w:jc w:val="center"/>
      </w:trPr>
      <w:tc>
        <w:tcPr>
          <w:tcW w:w="10912" w:type="dxa"/>
          <w:vAlign w:val="center"/>
        </w:tcPr>
        <w:sdt>
          <w:sdtPr>
            <w:tag w:val="goog_rdk_1"/>
            <w:id w:val="918446235"/>
          </w:sdtPr>
          <w:sdtContent>
            <w:p w14:paraId="38B4B3A9" w14:textId="77777777" w:rsidR="00785806" w:rsidRPr="002C5A90" w:rsidRDefault="00785806" w:rsidP="002C5A90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ind w:left="4253" w:hanging="4253"/>
                <w:rPr>
                  <w:rFonts w:ascii="TH SarabunPSK" w:eastAsia="Sarabun" w:hAnsi="TH SarabunPSK" w:cs="TH SarabunPSK"/>
                  <w:color w:val="000000"/>
                  <w:sz w:val="28"/>
                  <w:szCs w:val="28"/>
                </w:rPr>
              </w:pPr>
              <w:r w:rsidRPr="00AC44DE">
                <w:rPr>
                  <w:rFonts w:ascii="TH SarabunPSK" w:eastAsia="Arial Unicode MS" w:hAnsi="TH SarabunPSK" w:cs="TH SarabunPSK"/>
                  <w:smallCaps/>
                  <w:color w:val="000000"/>
                  <w:sz w:val="28"/>
                  <w:szCs w:val="28"/>
                  <w:cs/>
                </w:rPr>
                <w:t>รหัส</w:t>
              </w:r>
              <w:r w:rsidRPr="00AC44DE">
                <w:rPr>
                  <w:rFonts w:ascii="TH SarabunPSK" w:eastAsia="Arial Unicode MS" w:hAnsi="TH SarabunPSK" w:cs="TH SarabunPSK"/>
                  <w:smallCaps/>
                  <w:color w:val="000000"/>
                  <w:sz w:val="28"/>
                  <w:szCs w:val="28"/>
                  <w:cs/>
                </w:rPr>
                <w:t xml:space="preserve">วิชา  </w:t>
              </w:r>
              <w:r w:rsidRPr="00AC44DE">
                <w:rPr>
                  <w:rFonts w:ascii="TH SarabunPSK" w:eastAsia="Arial Unicode MS" w:hAnsi="TH SarabunPSK" w:cs="TH SarabunPSK"/>
                  <w:smallCaps/>
                  <w:color w:val="000000"/>
                  <w:sz w:val="28"/>
                  <w:szCs w:val="28"/>
                </w:rPr>
                <w:t xml:space="preserve">STO </w:t>
              </w:r>
              <w:r>
                <w:rPr>
                  <w:rFonts w:ascii="TH SarabunPSK" w:eastAsia="Arial Unicode MS" w:hAnsi="TH SarabunPSK" w:cs="TH SarabunPSK" w:hint="cs"/>
                  <w:smallCaps/>
                  <w:color w:val="000000"/>
                  <w:sz w:val="28"/>
                  <w:szCs w:val="28"/>
                  <w:cs/>
                </w:rPr>
                <w:t>๒</w:t>
              </w:r>
              <w:r w:rsidRPr="00AC44DE">
                <w:rPr>
                  <w:rFonts w:ascii="TH SarabunPSK" w:eastAsia="Arial Unicode MS" w:hAnsi="TH SarabunPSK" w:cs="TH SarabunPSK"/>
                  <w:smallCaps/>
                  <w:color w:val="000000"/>
                  <w:sz w:val="28"/>
                  <w:szCs w:val="28"/>
                  <w:cs/>
                </w:rPr>
                <w:t>๑</w:t>
              </w:r>
              <w:r>
                <w:rPr>
                  <w:rFonts w:ascii="TH SarabunPSK" w:eastAsia="Arial Unicode MS" w:hAnsi="TH SarabunPSK" w:cs="TH SarabunPSK" w:hint="cs"/>
                  <w:smallCaps/>
                  <w:color w:val="000000"/>
                  <w:sz w:val="28"/>
                  <w:szCs w:val="28"/>
                  <w:cs/>
                </w:rPr>
                <w:t>๑๑</w:t>
              </w:r>
              <w:r w:rsidRPr="00AC44DE">
                <w:rPr>
                  <w:rFonts w:ascii="TH SarabunPSK" w:eastAsia="Arial Unicode MS" w:hAnsi="TH SarabunPSK" w:cs="TH SarabunPSK"/>
                  <w:smallCaps/>
                  <w:color w:val="000000"/>
                  <w:sz w:val="28"/>
                  <w:szCs w:val="28"/>
                  <w:cs/>
                </w:rPr>
                <w:t xml:space="preserve"> </w:t>
              </w:r>
              <w:r>
                <w:rPr>
                  <w:rFonts w:ascii="TH SarabunPSK" w:eastAsia="Sarabun" w:hAnsi="TH SarabunPSK" w:cs="TH SarabunPSK" w:hint="cs"/>
                  <w:sz w:val="28"/>
                  <w:szCs w:val="28"/>
                  <w:cs/>
                </w:rPr>
                <w:t>วิศวกรรมความปลอดภัย</w:t>
              </w:r>
              <w:r w:rsidRPr="00AC44DE">
                <w:rPr>
                  <w:rFonts w:ascii="TH SarabunPSK" w:eastAsia="Sarabun" w:hAnsi="TH SarabunPSK" w:cs="TH SarabunPSK"/>
                  <w:sz w:val="28"/>
                  <w:szCs w:val="28"/>
                  <w:cs/>
                </w:rPr>
                <w:t>ใน</w:t>
              </w:r>
              <w:r>
                <w:rPr>
                  <w:rFonts w:ascii="TH SarabunPSK" w:eastAsia="Sarabun" w:hAnsi="TH SarabunPSK" w:cs="TH SarabunPSK" w:hint="cs"/>
                  <w:sz w:val="28"/>
                  <w:szCs w:val="28"/>
                  <w:cs/>
                </w:rPr>
                <w:t>งาน</w:t>
              </w:r>
              <w:r w:rsidRPr="00AC44DE">
                <w:rPr>
                  <w:rFonts w:ascii="TH SarabunPSK" w:eastAsia="Sarabun" w:hAnsi="TH SarabunPSK" w:cs="TH SarabunPSK"/>
                  <w:sz w:val="28"/>
                  <w:szCs w:val="28"/>
                  <w:cs/>
                </w:rPr>
                <w:t>อุตสาหกรรม</w:t>
              </w:r>
              <w:r w:rsidR="002C5A90">
                <w:rPr>
                  <w:rFonts w:ascii="TH SarabunPSK" w:eastAsia="Sarabun" w:hAnsi="TH SarabunPSK" w:cs="TH SarabunPSK" w:hint="cs"/>
                  <w:color w:val="000000"/>
                  <w:sz w:val="28"/>
                  <w:szCs w:val="28"/>
                  <w:cs/>
                </w:rPr>
                <w:t xml:space="preserve">   </w:t>
              </w:r>
              <w:r w:rsidRPr="00AC44DE">
                <w:rPr>
                  <w:rFonts w:ascii="TH SarabunPSK" w:eastAsia="Sarabun" w:hAnsi="TH SarabunPSK" w:cs="TH SarabunPSK"/>
                  <w:color w:val="000000"/>
                  <w:sz w:val="28"/>
                  <w:szCs w:val="28"/>
                  <w:cs/>
                </w:rPr>
                <w:t>(</w:t>
              </w:r>
              <w:r>
                <w:rPr>
                  <w:rFonts w:ascii="TH SarabunPSK" w:eastAsia="Sarabun" w:hAnsi="TH SarabunPSK" w:cs="TH SarabunPSK"/>
                  <w:sz w:val="28"/>
                  <w:szCs w:val="28"/>
                </w:rPr>
                <w:t>Industrial Safety Engineering</w:t>
              </w:r>
              <w:r w:rsidRPr="00AC44DE">
                <w:rPr>
                  <w:rFonts w:ascii="TH SarabunPSK" w:eastAsia="Sarabun" w:hAnsi="TH SarabunPSK" w:cs="TH SarabunPSK"/>
                  <w:color w:val="000000"/>
                  <w:sz w:val="28"/>
                  <w:szCs w:val="28"/>
                  <w:cs/>
                </w:rPr>
                <w:t>)</w:t>
              </w:r>
            </w:p>
          </w:sdtContent>
        </w:sdt>
      </w:tc>
      <w:tc>
        <w:tcPr>
          <w:tcW w:w="320" w:type="dxa"/>
          <w:vAlign w:val="center"/>
        </w:tcPr>
        <w:p w14:paraId="075D2D45" w14:textId="77777777" w:rsidR="00785806" w:rsidRDefault="00785806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color w:val="808080"/>
              <w:sz w:val="22"/>
              <w:szCs w:val="22"/>
            </w:rPr>
          </w:pPr>
          <w:r>
            <w:rPr>
              <w:smallCaps/>
              <w:color w:val="808080"/>
              <w:sz w:val="22"/>
              <w:szCs w:val="22"/>
            </w:rPr>
            <w:fldChar w:fldCharType="begin"/>
          </w:r>
          <w:r>
            <w:rPr>
              <w:smallCaps/>
              <w:color w:val="808080"/>
              <w:sz w:val="22"/>
              <w:szCs w:val="22"/>
            </w:rPr>
            <w:instrText>PAGE</w:instrText>
          </w:r>
          <w:r>
            <w:rPr>
              <w:smallCaps/>
              <w:color w:val="808080"/>
              <w:sz w:val="22"/>
              <w:szCs w:val="22"/>
            </w:rPr>
            <w:fldChar w:fldCharType="separate"/>
          </w:r>
          <w:r w:rsidR="00A81E0C">
            <w:rPr>
              <w:smallCaps/>
              <w:noProof/>
              <w:color w:val="808080"/>
              <w:sz w:val="22"/>
              <w:szCs w:val="22"/>
            </w:rPr>
            <w:t>8</w:t>
          </w:r>
          <w:r>
            <w:rPr>
              <w:smallCaps/>
              <w:color w:val="808080"/>
              <w:sz w:val="22"/>
              <w:szCs w:val="22"/>
            </w:rPr>
            <w:fldChar w:fldCharType="end"/>
          </w:r>
        </w:p>
      </w:tc>
    </w:tr>
  </w:tbl>
  <w:p w14:paraId="0634DC74" w14:textId="77777777" w:rsidR="00785806" w:rsidRDefault="00785806">
    <w:pPr>
      <w:pBdr>
        <w:top w:val="nil"/>
        <w:left w:val="nil"/>
        <w:bottom w:val="nil"/>
        <w:right w:val="nil"/>
        <w:between w:val="nil"/>
      </w:pBdr>
      <w:jc w:val="center"/>
      <w:rPr>
        <w:rFonts w:ascii="Sarabun" w:eastAsia="Sarabun" w:hAnsi="Sarabun" w:cs="Sarabun"/>
        <w:color w:val="000000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225A" w14:textId="77777777" w:rsidR="00785806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sdt>
      <w:sdtPr>
        <w:tag w:val="goog_rdk_0"/>
        <w:id w:val="1938490784"/>
      </w:sdtPr>
      <w:sdtContent>
        <w:r w:rsidR="00785806">
          <w:rPr>
            <w:rFonts w:ascii="Arial Unicode MS" w:eastAsia="Arial Unicode MS" w:hAnsi="Arial Unicode MS" w:cs="Angsana New"/>
            <w:color w:val="000000"/>
            <w:sz w:val="24"/>
            <w:szCs w:val="24"/>
            <w:cs/>
          </w:rPr>
          <w:t xml:space="preserve">หน้า </w:t>
        </w:r>
        <w:r w:rsidR="00785806">
          <w:rPr>
            <w:rFonts w:ascii="Arial Unicode MS" w:eastAsia="Arial Unicode MS" w:hAnsi="Arial Unicode MS" w:cs="Arial Unicode MS"/>
            <w:color w:val="000000"/>
            <w:sz w:val="24"/>
            <w:szCs w:val="24"/>
          </w:rPr>
          <w:t xml:space="preserve">| </w:t>
        </w:r>
      </w:sdtContent>
    </w:sdt>
    <w:r w:rsidR="00785806">
      <w:rPr>
        <w:color w:val="000000"/>
        <w:sz w:val="24"/>
        <w:szCs w:val="24"/>
      </w:rPr>
      <w:fldChar w:fldCharType="begin"/>
    </w:r>
    <w:r w:rsidR="00785806">
      <w:rPr>
        <w:color w:val="000000"/>
        <w:sz w:val="24"/>
        <w:szCs w:val="24"/>
      </w:rPr>
      <w:instrText>PAGE</w:instrText>
    </w:r>
    <w:r w:rsidR="00785806">
      <w:rPr>
        <w:color w:val="000000"/>
        <w:sz w:val="24"/>
        <w:szCs w:val="24"/>
      </w:rPr>
      <w:fldChar w:fldCharType="end"/>
    </w:r>
    <w:r w:rsidR="00785806">
      <w:rPr>
        <w:rFonts w:cs="Angsana New"/>
        <w:color w:val="000000"/>
        <w:sz w:val="24"/>
        <w:szCs w:val="24"/>
        <w:cs/>
      </w:rPr>
      <w:t xml:space="preserve"> </w:t>
    </w:r>
  </w:p>
  <w:p w14:paraId="15C6C1B2" w14:textId="77777777" w:rsidR="00785806" w:rsidRDefault="00785806">
    <w:pPr>
      <w:pBdr>
        <w:top w:val="nil"/>
        <w:left w:val="nil"/>
        <w:bottom w:val="nil"/>
        <w:right w:val="nil"/>
        <w:between w:val="nil"/>
      </w:pBdr>
      <w:jc w:val="right"/>
      <w:rPr>
        <w:rFonts w:ascii="Niramit" w:eastAsia="Niramit" w:hAnsi="Niramit" w:cs="Niramit"/>
        <w:color w:val="000000"/>
        <w:sz w:val="26"/>
        <w:szCs w:val="26"/>
      </w:rPr>
    </w:pPr>
    <w:r>
      <w:rPr>
        <w:rFonts w:ascii="Niramit" w:eastAsia="Niramit" w:hAnsi="Niramit" w:cs="Angsana New"/>
        <w:color w:val="000000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D125" w14:textId="77777777" w:rsidR="00A00CC3" w:rsidRDefault="00A00CC3">
      <w:r>
        <w:separator/>
      </w:r>
    </w:p>
  </w:footnote>
  <w:footnote w:type="continuationSeparator" w:id="0">
    <w:p w14:paraId="34F99FD3" w14:textId="77777777" w:rsidR="00A00CC3" w:rsidRDefault="00A0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6BD6" w14:textId="77777777" w:rsidR="00785806" w:rsidRDefault="00785806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7A6C483" w14:textId="77777777" w:rsidR="00785806" w:rsidRDefault="00785806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1BB7" w14:textId="77777777" w:rsidR="00785806" w:rsidRDefault="00785806">
    <w:pPr>
      <w:pBdr>
        <w:top w:val="nil"/>
        <w:left w:val="nil"/>
        <w:bottom w:val="nil"/>
        <w:right w:val="nil"/>
        <w:between w:val="nil"/>
      </w:pBdr>
      <w:jc w:val="right"/>
      <w:rPr>
        <w:rFonts w:ascii="Sarabun" w:eastAsia="Sarabun" w:hAnsi="Sarabun" w:cs="Sarabun"/>
        <w:color w:val="000000"/>
        <w:sz w:val="28"/>
        <w:szCs w:val="28"/>
      </w:rPr>
    </w:pPr>
    <w:r>
      <w:rPr>
        <w:rFonts w:ascii="Sarabun" w:eastAsia="Sarabun" w:hAnsi="Sarabun" w:cs="Angsana New"/>
        <w:color w:val="000000"/>
        <w:sz w:val="28"/>
        <w:szCs w:val="28"/>
        <w:cs/>
      </w:rPr>
      <w:t>มคอ. ๓</w:t>
    </w:r>
  </w:p>
  <w:p w14:paraId="745D3815" w14:textId="77777777" w:rsidR="00785806" w:rsidRDefault="00785806">
    <w:pPr>
      <w:pBdr>
        <w:top w:val="nil"/>
        <w:left w:val="nil"/>
        <w:bottom w:val="nil"/>
        <w:right w:val="nil"/>
        <w:between w:val="nil"/>
      </w:pBdr>
      <w:jc w:val="right"/>
      <w:rPr>
        <w:rFonts w:ascii="Sarabun" w:eastAsia="Sarabun" w:hAnsi="Sarabun" w:cs="Sarabun"/>
        <w:color w:val="000000"/>
        <w:sz w:val="26"/>
        <w:szCs w:val="26"/>
      </w:rPr>
    </w:pPr>
    <w:r>
      <w:rPr>
        <w:rFonts w:ascii="Sarabun" w:eastAsia="Sarabun" w:hAnsi="Sarabun" w:cs="Angsana New"/>
        <w:color w:val="000000"/>
        <w:sz w:val="26"/>
        <w:szCs w:val="26"/>
        <w:cs/>
      </w:rPr>
      <w:t xml:space="preserve">หลักสูตรระดับปริญญา  </w:t>
    </w:r>
    <w:r>
      <w:rPr>
        <w:rFonts w:ascii="Wingdings" w:eastAsia="Wingdings" w:hAnsi="Wingdings" w:cs="Angsana New"/>
        <w:color w:val="000000"/>
        <w:sz w:val="26"/>
        <w:szCs w:val="26"/>
        <w:cs/>
      </w:rPr>
      <w:t>🗹</w:t>
    </w:r>
    <w:r>
      <w:rPr>
        <w:rFonts w:ascii="Sarabun" w:eastAsia="Sarabun" w:hAnsi="Sarabun" w:cs="Angsana New"/>
        <w:color w:val="000000"/>
        <w:sz w:val="26"/>
        <w:szCs w:val="26"/>
        <w:cs/>
      </w:rPr>
      <w:t xml:space="preserve"> ตรี  </w:t>
    </w:r>
    <w:r>
      <w:rPr>
        <w:rFonts w:ascii="Wingdings" w:eastAsia="Wingdings" w:hAnsi="Wingdings" w:cs="Angsana New"/>
        <w:color w:val="000000"/>
        <w:sz w:val="26"/>
        <w:szCs w:val="26"/>
        <w:cs/>
      </w:rPr>
      <w:t>□</w:t>
    </w:r>
    <w:r>
      <w:rPr>
        <w:rFonts w:ascii="Sarabun" w:eastAsia="Sarabun" w:hAnsi="Sarabun" w:cs="Angsana New"/>
        <w:color w:val="000000"/>
        <w:sz w:val="26"/>
        <w:szCs w:val="26"/>
        <w:cs/>
      </w:rPr>
      <w:t xml:space="preserve"> โท </w:t>
    </w:r>
    <w:r>
      <w:rPr>
        <w:rFonts w:ascii="Wingdings" w:eastAsia="Wingdings" w:hAnsi="Wingdings" w:cs="Angsana New"/>
        <w:color w:val="000000"/>
        <w:sz w:val="26"/>
        <w:szCs w:val="26"/>
        <w:cs/>
      </w:rPr>
      <w:t>□</w:t>
    </w:r>
    <w:r>
      <w:rPr>
        <w:rFonts w:ascii="Sarabun" w:eastAsia="Sarabun" w:hAnsi="Sarabun" w:cs="Angsana New"/>
        <w:color w:val="000000"/>
        <w:sz w:val="26"/>
        <w:szCs w:val="26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089D" w14:textId="77777777" w:rsidR="00785806" w:rsidRDefault="00785806">
    <w:pPr>
      <w:pBdr>
        <w:top w:val="nil"/>
        <w:left w:val="nil"/>
        <w:bottom w:val="nil"/>
        <w:right w:val="nil"/>
        <w:between w:val="nil"/>
      </w:pBdr>
      <w:jc w:val="right"/>
      <w:rPr>
        <w:rFonts w:ascii="Niramit" w:eastAsia="Niramit" w:hAnsi="Niramit" w:cs="Niramit"/>
        <w:color w:val="000000"/>
        <w:sz w:val="24"/>
        <w:szCs w:val="24"/>
      </w:rPr>
    </w:pPr>
    <w:r>
      <w:rPr>
        <w:rFonts w:ascii="Niramit" w:eastAsia="Niramit" w:hAnsi="Niramit" w:cs="Angsana New"/>
        <w:color w:val="000000"/>
        <w:sz w:val="24"/>
        <w:szCs w:val="24"/>
        <w:cs/>
      </w:rPr>
      <w:t xml:space="preserve">มคอ. </w:t>
    </w:r>
    <w:r>
      <w:rPr>
        <w:rFonts w:ascii="Niramit" w:eastAsia="Niramit" w:hAnsi="Niramit" w:cs="Angsana New"/>
        <w:color w:val="000000"/>
        <w:sz w:val="24"/>
        <w:szCs w:val="24"/>
        <w:cs/>
      </w:rPr>
      <w:t>๓</w:t>
    </w:r>
  </w:p>
  <w:p w14:paraId="0385588A" w14:textId="77777777" w:rsidR="00785806" w:rsidRDefault="00785806">
    <w:pPr>
      <w:pBdr>
        <w:top w:val="nil"/>
        <w:left w:val="nil"/>
        <w:bottom w:val="nil"/>
        <w:right w:val="nil"/>
        <w:between w:val="nil"/>
      </w:pBdr>
      <w:jc w:val="right"/>
      <w:rPr>
        <w:rFonts w:ascii="Niramit" w:eastAsia="Niramit" w:hAnsi="Niramit" w:cs="Niramit"/>
        <w:color w:val="000000"/>
        <w:sz w:val="24"/>
        <w:szCs w:val="24"/>
      </w:rPr>
    </w:pPr>
    <w:r>
      <w:rPr>
        <w:rFonts w:ascii="Niramit" w:eastAsia="Niramit" w:hAnsi="Niramit" w:cs="Angsana New"/>
        <w:color w:val="000000"/>
        <w:sz w:val="24"/>
        <w:szCs w:val="24"/>
        <w:cs/>
      </w:rPr>
      <w:t xml:space="preserve">หลักสูตรระดับปริญญา  </w:t>
    </w:r>
    <w:r>
      <w:rPr>
        <w:rFonts w:ascii="Wingdings" w:eastAsia="Wingdings" w:hAnsi="Wingdings" w:cs="Angsana New"/>
        <w:color w:val="000000"/>
        <w:sz w:val="24"/>
        <w:szCs w:val="24"/>
        <w:cs/>
      </w:rPr>
      <w:t>□</w:t>
    </w:r>
    <w:r>
      <w:rPr>
        <w:rFonts w:ascii="Niramit" w:eastAsia="Niramit" w:hAnsi="Niramit" w:cs="Angsana New"/>
        <w:color w:val="000000"/>
        <w:sz w:val="24"/>
        <w:szCs w:val="24"/>
        <w:cs/>
      </w:rPr>
      <w:t xml:space="preserve"> ตรี  </w:t>
    </w:r>
    <w:r>
      <w:rPr>
        <w:rFonts w:ascii="Wingdings" w:eastAsia="Wingdings" w:hAnsi="Wingdings" w:cs="Angsana New"/>
        <w:color w:val="000000"/>
        <w:sz w:val="24"/>
        <w:szCs w:val="24"/>
        <w:cs/>
      </w:rPr>
      <w:t>□</w:t>
    </w:r>
    <w:r>
      <w:rPr>
        <w:rFonts w:ascii="Niramit" w:eastAsia="Niramit" w:hAnsi="Niramit" w:cs="Angsana New"/>
        <w:color w:val="000000"/>
        <w:sz w:val="24"/>
        <w:szCs w:val="24"/>
        <w:cs/>
      </w:rPr>
      <w:t xml:space="preserve"> โท </w:t>
    </w:r>
    <w:r>
      <w:rPr>
        <w:rFonts w:ascii="Wingdings" w:eastAsia="Wingdings" w:hAnsi="Wingdings" w:cs="Angsana New"/>
        <w:color w:val="000000"/>
        <w:sz w:val="24"/>
        <w:szCs w:val="24"/>
        <w:cs/>
      </w:rPr>
      <w:t>□</w:t>
    </w:r>
    <w:r>
      <w:rPr>
        <w:rFonts w:ascii="Niramit" w:eastAsia="Niramit" w:hAnsi="Niramit" w:cs="Angsana New"/>
        <w:color w:val="000000"/>
        <w:sz w:val="24"/>
        <w:szCs w:val="24"/>
        <w:cs/>
      </w:rPr>
      <w:t xml:space="preserve"> เอก</w:t>
    </w:r>
    <w:r>
      <w:rPr>
        <w:rFonts w:ascii="Niramit" w:eastAsia="Niramit" w:hAnsi="Niramit" w:cs="Angsana New"/>
        <w:color w:val="000000"/>
        <w:sz w:val="32"/>
        <w:szCs w:val="32"/>
        <w:cs/>
      </w:rPr>
      <w:t xml:space="preserve">  </w:t>
    </w:r>
  </w:p>
  <w:p w14:paraId="2DA25005" w14:textId="77777777" w:rsidR="00785806" w:rsidRDefault="00785806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12E"/>
    <w:multiLevelType w:val="multilevel"/>
    <w:tmpl w:val="36A6D1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B1D6AEB"/>
    <w:multiLevelType w:val="hybridMultilevel"/>
    <w:tmpl w:val="EEDAE800"/>
    <w:lvl w:ilvl="0" w:tplc="4F98FA48">
      <w:start w:val="1"/>
      <w:numFmt w:val="thaiNumbers"/>
      <w:lvlText w:val="%1."/>
      <w:lvlJc w:val="left"/>
      <w:pPr>
        <w:ind w:left="9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" w15:restartNumberingAfterBreak="0">
    <w:nsid w:val="1D67224D"/>
    <w:multiLevelType w:val="hybridMultilevel"/>
    <w:tmpl w:val="9C7EF3E2"/>
    <w:lvl w:ilvl="0" w:tplc="4F98FA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B1B68"/>
    <w:multiLevelType w:val="hybridMultilevel"/>
    <w:tmpl w:val="395E2510"/>
    <w:lvl w:ilvl="0" w:tplc="4F98FA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92DED"/>
    <w:multiLevelType w:val="hybridMultilevel"/>
    <w:tmpl w:val="1EA4BD46"/>
    <w:lvl w:ilvl="0" w:tplc="3210FD96">
      <w:start w:val="1"/>
      <w:numFmt w:val="thaiNumbers"/>
      <w:lvlText w:val="%1."/>
      <w:lvlJc w:val="left"/>
      <w:pPr>
        <w:ind w:left="6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5" w15:restartNumberingAfterBreak="0">
    <w:nsid w:val="26956059"/>
    <w:multiLevelType w:val="multilevel"/>
    <w:tmpl w:val="192C04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70B03E2"/>
    <w:multiLevelType w:val="hybridMultilevel"/>
    <w:tmpl w:val="ADEE03B4"/>
    <w:lvl w:ilvl="0" w:tplc="4F98FA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2389A"/>
    <w:multiLevelType w:val="multilevel"/>
    <w:tmpl w:val="42D443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2BF17755"/>
    <w:multiLevelType w:val="hybridMultilevel"/>
    <w:tmpl w:val="ADEE03B4"/>
    <w:lvl w:ilvl="0" w:tplc="4F98FA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1122F"/>
    <w:multiLevelType w:val="multilevel"/>
    <w:tmpl w:val="A7667D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F546F4D"/>
    <w:multiLevelType w:val="hybridMultilevel"/>
    <w:tmpl w:val="6F2A29DC"/>
    <w:lvl w:ilvl="0" w:tplc="3D52DC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C040F"/>
    <w:multiLevelType w:val="hybridMultilevel"/>
    <w:tmpl w:val="53CC4696"/>
    <w:lvl w:ilvl="0" w:tplc="4F98FA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B0FBA"/>
    <w:multiLevelType w:val="hybridMultilevel"/>
    <w:tmpl w:val="3AC04ED2"/>
    <w:lvl w:ilvl="0" w:tplc="4F98FA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14A"/>
    <w:multiLevelType w:val="hybridMultilevel"/>
    <w:tmpl w:val="C7CED71C"/>
    <w:lvl w:ilvl="0" w:tplc="4F98FA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398"/>
    <w:multiLevelType w:val="multilevel"/>
    <w:tmpl w:val="FC6A3B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16E6B80"/>
    <w:multiLevelType w:val="multilevel"/>
    <w:tmpl w:val="A028B9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7E3125F"/>
    <w:multiLevelType w:val="multilevel"/>
    <w:tmpl w:val="DAC074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A8E5B2D"/>
    <w:multiLevelType w:val="multilevel"/>
    <w:tmpl w:val="121C37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4D865913"/>
    <w:multiLevelType w:val="hybridMultilevel"/>
    <w:tmpl w:val="BBF2B362"/>
    <w:lvl w:ilvl="0" w:tplc="4F98FA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40E29"/>
    <w:multiLevelType w:val="multilevel"/>
    <w:tmpl w:val="FF0068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56F23CA0"/>
    <w:multiLevelType w:val="hybridMultilevel"/>
    <w:tmpl w:val="28DCE52E"/>
    <w:lvl w:ilvl="0" w:tplc="7A047F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832EF"/>
    <w:multiLevelType w:val="multilevel"/>
    <w:tmpl w:val="7B025C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60A27817"/>
    <w:multiLevelType w:val="multilevel"/>
    <w:tmpl w:val="AD12FC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65652B9B"/>
    <w:multiLevelType w:val="hybridMultilevel"/>
    <w:tmpl w:val="F7400DB0"/>
    <w:lvl w:ilvl="0" w:tplc="4F98FA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80631"/>
    <w:multiLevelType w:val="multilevel"/>
    <w:tmpl w:val="6218CA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68170A9D"/>
    <w:multiLevelType w:val="multilevel"/>
    <w:tmpl w:val="B024029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6BA56395"/>
    <w:multiLevelType w:val="multilevel"/>
    <w:tmpl w:val="269A40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76516316"/>
    <w:multiLevelType w:val="hybridMultilevel"/>
    <w:tmpl w:val="0174341A"/>
    <w:lvl w:ilvl="0" w:tplc="373C4D8A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1F27"/>
    <w:multiLevelType w:val="hybridMultilevel"/>
    <w:tmpl w:val="53CC4696"/>
    <w:lvl w:ilvl="0" w:tplc="4F98FA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18639">
    <w:abstractNumId w:val="20"/>
  </w:num>
  <w:num w:numId="2" w16cid:durableId="1968588451">
    <w:abstractNumId w:val="22"/>
  </w:num>
  <w:num w:numId="3" w16cid:durableId="1460492195">
    <w:abstractNumId w:val="5"/>
  </w:num>
  <w:num w:numId="4" w16cid:durableId="370886645">
    <w:abstractNumId w:val="10"/>
  </w:num>
  <w:num w:numId="5" w16cid:durableId="670644300">
    <w:abstractNumId w:val="25"/>
  </w:num>
  <w:num w:numId="6" w16cid:durableId="2120904864">
    <w:abstractNumId w:val="16"/>
  </w:num>
  <w:num w:numId="7" w16cid:durableId="456147034">
    <w:abstractNumId w:val="27"/>
  </w:num>
  <w:num w:numId="8" w16cid:durableId="1342510179">
    <w:abstractNumId w:val="0"/>
  </w:num>
  <w:num w:numId="9" w16cid:durableId="592056683">
    <w:abstractNumId w:val="18"/>
  </w:num>
  <w:num w:numId="10" w16cid:durableId="1427115404">
    <w:abstractNumId w:val="7"/>
  </w:num>
  <w:num w:numId="11" w16cid:durableId="1867327457">
    <w:abstractNumId w:val="15"/>
  </w:num>
  <w:num w:numId="12" w16cid:durableId="1071005704">
    <w:abstractNumId w:val="26"/>
  </w:num>
  <w:num w:numId="13" w16cid:durableId="1435173332">
    <w:abstractNumId w:val="17"/>
  </w:num>
  <w:num w:numId="14" w16cid:durableId="583731701">
    <w:abstractNumId w:val="23"/>
  </w:num>
  <w:num w:numId="15" w16cid:durableId="1010108876">
    <w:abstractNumId w:val="9"/>
  </w:num>
  <w:num w:numId="16" w16cid:durableId="1485004258">
    <w:abstractNumId w:val="19"/>
  </w:num>
  <w:num w:numId="17" w16cid:durableId="1314093278">
    <w:abstractNumId w:val="28"/>
  </w:num>
  <w:num w:numId="18" w16cid:durableId="1656376968">
    <w:abstractNumId w:val="4"/>
  </w:num>
  <w:num w:numId="19" w16cid:durableId="89200873">
    <w:abstractNumId w:val="8"/>
  </w:num>
  <w:num w:numId="20" w16cid:durableId="436028346">
    <w:abstractNumId w:val="13"/>
  </w:num>
  <w:num w:numId="21" w16cid:durableId="1830706978">
    <w:abstractNumId w:val="2"/>
  </w:num>
  <w:num w:numId="22" w16cid:durableId="967667180">
    <w:abstractNumId w:val="24"/>
  </w:num>
  <w:num w:numId="23" w16cid:durableId="1426029964">
    <w:abstractNumId w:val="14"/>
  </w:num>
  <w:num w:numId="24" w16cid:durableId="1657143900">
    <w:abstractNumId w:val="29"/>
  </w:num>
  <w:num w:numId="25" w16cid:durableId="203057321">
    <w:abstractNumId w:val="12"/>
  </w:num>
  <w:num w:numId="26" w16cid:durableId="786388672">
    <w:abstractNumId w:val="3"/>
  </w:num>
  <w:num w:numId="27" w16cid:durableId="1036545145">
    <w:abstractNumId w:val="6"/>
  </w:num>
  <w:num w:numId="28" w16cid:durableId="1487286776">
    <w:abstractNumId w:val="21"/>
  </w:num>
  <w:num w:numId="29" w16cid:durableId="1136141351">
    <w:abstractNumId w:val="11"/>
  </w:num>
  <w:num w:numId="30" w16cid:durableId="173299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4D"/>
    <w:rsid w:val="00086131"/>
    <w:rsid w:val="0009611A"/>
    <w:rsid w:val="000C17AB"/>
    <w:rsid w:val="000E38EA"/>
    <w:rsid w:val="000F4FD1"/>
    <w:rsid w:val="001123DF"/>
    <w:rsid w:val="00123FFD"/>
    <w:rsid w:val="001562C9"/>
    <w:rsid w:val="001A0E79"/>
    <w:rsid w:val="00207BDF"/>
    <w:rsid w:val="002148CC"/>
    <w:rsid w:val="002C5A90"/>
    <w:rsid w:val="002F0840"/>
    <w:rsid w:val="002F7ABE"/>
    <w:rsid w:val="00350F54"/>
    <w:rsid w:val="00352797"/>
    <w:rsid w:val="00385AC5"/>
    <w:rsid w:val="00394803"/>
    <w:rsid w:val="003C7160"/>
    <w:rsid w:val="00457F33"/>
    <w:rsid w:val="005551D7"/>
    <w:rsid w:val="0057143B"/>
    <w:rsid w:val="005F5ACE"/>
    <w:rsid w:val="00603C98"/>
    <w:rsid w:val="00604485"/>
    <w:rsid w:val="00723330"/>
    <w:rsid w:val="00732D77"/>
    <w:rsid w:val="00733862"/>
    <w:rsid w:val="00734B5B"/>
    <w:rsid w:val="00735D2F"/>
    <w:rsid w:val="00785806"/>
    <w:rsid w:val="00A00CC3"/>
    <w:rsid w:val="00A156AD"/>
    <w:rsid w:val="00A3454D"/>
    <w:rsid w:val="00A51080"/>
    <w:rsid w:val="00A638CA"/>
    <w:rsid w:val="00A81E0C"/>
    <w:rsid w:val="00AC44DE"/>
    <w:rsid w:val="00AD4615"/>
    <w:rsid w:val="00B7408E"/>
    <w:rsid w:val="00BF4492"/>
    <w:rsid w:val="00C02288"/>
    <w:rsid w:val="00C67BAE"/>
    <w:rsid w:val="00C87C3C"/>
    <w:rsid w:val="00CE29B0"/>
    <w:rsid w:val="00D22348"/>
    <w:rsid w:val="00D37014"/>
    <w:rsid w:val="00D44481"/>
    <w:rsid w:val="00DC1793"/>
    <w:rsid w:val="00DE467B"/>
    <w:rsid w:val="00F7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2350B"/>
  <w15:docId w15:val="{1F98B56C-4418-4CD6-A993-D1177B85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386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">
    <w:name w:val="ปกติ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paragraph" w:customStyle="1" w:styleId="21">
    <w:name w:val="หัวเรื่อง 21"/>
    <w:basedOn w:val="1"/>
    <w:next w:val="1"/>
    <w:pPr>
      <w:keepNext/>
      <w:outlineLvl w:val="1"/>
    </w:pPr>
    <w:rPr>
      <w:rFonts w:ascii="Browallia New" w:hAnsi="Browallia New"/>
      <w:sz w:val="28"/>
    </w:rPr>
  </w:style>
  <w:style w:type="paragraph" w:customStyle="1" w:styleId="41">
    <w:name w:val="หัวเรื่อง 41"/>
    <w:basedOn w:val="1"/>
    <w:next w:val="1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35"/>
    </w:rPr>
  </w:style>
  <w:style w:type="paragraph" w:customStyle="1" w:styleId="61">
    <w:name w:val="หัวเรื่อง 61"/>
    <w:basedOn w:val="1"/>
    <w:next w:val="1"/>
    <w:qFormat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customStyle="1" w:styleId="10">
    <w:name w:val="ฟอนต์ของย่อหน้าเริ่มต้น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11">
    <w:name w:val="ตารางปกติ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ไม่มีรายการ1"/>
    <w:qFormat/>
  </w:style>
  <w:style w:type="table" w:customStyle="1" w:styleId="13">
    <w:name w:val="เส้นตาราง1"/>
    <w:basedOn w:val="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ไฮเปอร์ลิงก์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5">
    <w:name w:val="หัวกระดาษ1"/>
    <w:basedOn w:val="1"/>
  </w:style>
  <w:style w:type="character" w:customStyle="1" w:styleId="16">
    <w:name w:val="หมายเลขหน้า1"/>
    <w:basedOn w:val="10"/>
    <w:rPr>
      <w:w w:val="100"/>
      <w:position w:val="-1"/>
      <w:effect w:val="none"/>
      <w:vertAlign w:val="baseline"/>
      <w:cs w:val="0"/>
      <w:em w:val="none"/>
    </w:rPr>
  </w:style>
  <w:style w:type="paragraph" w:customStyle="1" w:styleId="17">
    <w:name w:val="ท้ายกระดาษ1"/>
    <w:basedOn w:val="1"/>
  </w:style>
  <w:style w:type="character" w:customStyle="1" w:styleId="a">
    <w:name w:val="หัว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customStyle="1" w:styleId="18">
    <w:name w:val="ข้อความบอลลูน1"/>
    <w:basedOn w:val="1"/>
    <w:rPr>
      <w:rFonts w:ascii="Tahoma" w:hAnsi="Tahoma"/>
      <w:sz w:val="16"/>
      <w:szCs w:val="20"/>
    </w:rPr>
  </w:style>
  <w:style w:type="character" w:customStyle="1" w:styleId="a0">
    <w:name w:val="ข้อความบอลลูน อักขระ"/>
    <w:rPr>
      <w:rFonts w:ascii="Tahoma" w:hAnsi="Tahoma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4">
    <w:name w:val="หัวเรื่อง 4 อักขระ"/>
    <w:rPr>
      <w:rFonts w:ascii="Calibri" w:eastAsia="Times New Roman" w:hAnsi="Calibri" w:cs="Cordia New"/>
      <w:b/>
      <w:bCs/>
      <w:w w:val="100"/>
      <w:position w:val="-1"/>
      <w:sz w:val="28"/>
      <w:szCs w:val="35"/>
      <w:effect w:val="none"/>
      <w:vertAlign w:val="baseline"/>
      <w:cs w:val="0"/>
      <w:em w:val="none"/>
    </w:rPr>
  </w:style>
  <w:style w:type="character" w:customStyle="1" w:styleId="6">
    <w:name w:val="หัวเรื่อง 6 อักขระ"/>
    <w:rPr>
      <w:rFonts w:ascii="Calibri" w:eastAsia="Times New Roman" w:hAnsi="Calibri" w:cs="Cordia New"/>
      <w:b/>
      <w:bCs/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customStyle="1" w:styleId="19">
    <w:name w:val="ไม่มีการเว้นระยะห่าง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8"/>
    </w:rPr>
  </w:style>
  <w:style w:type="character" w:customStyle="1" w:styleId="NoSpacingChar">
    <w:name w:val="No Spacing Char"/>
    <w:link w:val="NoSpacing"/>
    <w:uiPriority w:val="1"/>
    <w:rPr>
      <w:rFonts w:ascii="Calibri" w:hAnsi="Calibri"/>
      <w:w w:val="100"/>
      <w:position w:val="-1"/>
      <w:sz w:val="22"/>
      <w:szCs w:val="28"/>
      <w:effect w:val="none"/>
      <w:vertAlign w:val="baseline"/>
      <w:cs w:val="0"/>
      <w:em w:val="none"/>
      <w:lang w:bidi="th-TH"/>
    </w:rPr>
  </w:style>
  <w:style w:type="character" w:customStyle="1" w:styleId="a1">
    <w:name w:val="ท้าย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customStyle="1" w:styleId="210">
    <w:name w:val="เนื้อความ 21"/>
    <w:basedOn w:val="1"/>
    <w:qFormat/>
    <w:pPr>
      <w:spacing w:after="120" w:line="480" w:lineRule="auto"/>
    </w:pPr>
    <w:rPr>
      <w:szCs w:val="24"/>
      <w:lang w:bidi="ar-SA"/>
    </w:rPr>
  </w:style>
  <w:style w:type="character" w:customStyle="1" w:styleId="2">
    <w:name w:val="เนื้อความ 2 อักขระ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customStyle="1" w:styleId="31">
    <w:name w:val="เนื้อความ 31"/>
    <w:basedOn w:val="1"/>
    <w:pPr>
      <w:spacing w:after="120"/>
    </w:pPr>
    <w:rPr>
      <w:sz w:val="16"/>
      <w:szCs w:val="16"/>
      <w:lang w:bidi="ar-SA"/>
    </w:rPr>
  </w:style>
  <w:style w:type="character" w:customStyle="1" w:styleId="3">
    <w:name w:val="เนื้อความ 3 อักขระ"/>
    <w:rPr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character" w:customStyle="1" w:styleId="1a">
    <w:name w:val="ตัวเข้ม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ubtleEmphasis1">
    <w:name w:val="Subtle Emphasis1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หัวเรื่อง 2 อักขระ"/>
    <w:rPr>
      <w:rFonts w:ascii="Browallia New" w:hAnsi="Browallia New" w:cs="Browallia New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1b">
    <w:name w:val="ข้อความแมโคร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ucrosiaUPC" w:hAnsi="EucrosiaUPC"/>
      <w:position w:val="-1"/>
      <w:sz w:val="28"/>
      <w:szCs w:val="28"/>
    </w:rPr>
  </w:style>
  <w:style w:type="character" w:customStyle="1" w:styleId="a2">
    <w:name w:val="ข้อความแมโคร อักขระ"/>
    <w:rPr>
      <w:rFonts w:ascii="EucrosiaUPC" w:hAnsi="EucrosiaUPC"/>
      <w:w w:val="100"/>
      <w:position w:val="-1"/>
      <w:sz w:val="28"/>
      <w:szCs w:val="28"/>
      <w:effect w:val="none"/>
      <w:vertAlign w:val="baseline"/>
      <w:cs w:val="0"/>
      <w:em w:val="none"/>
      <w:lang w:bidi="th-TH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156A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44DE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AC44DE"/>
    <w:rPr>
      <w:rFonts w:cs="Angsana New"/>
      <w:szCs w:val="25"/>
    </w:rPr>
  </w:style>
  <w:style w:type="paragraph" w:styleId="ListParagraph">
    <w:name w:val="List Paragraph"/>
    <w:basedOn w:val="Normal"/>
    <w:uiPriority w:val="34"/>
    <w:qFormat/>
    <w:rsid w:val="000E38EA"/>
    <w:pPr>
      <w:ind w:left="720"/>
      <w:contextualSpacing/>
    </w:pPr>
    <w:rPr>
      <w:rFonts w:cs="Angsana New"/>
      <w:szCs w:val="25"/>
    </w:rPr>
  </w:style>
  <w:style w:type="paragraph" w:styleId="NoSpacing">
    <w:name w:val="No Spacing"/>
    <w:link w:val="NoSpacingChar"/>
    <w:uiPriority w:val="1"/>
    <w:qFormat/>
    <w:rsid w:val="002F7ABE"/>
    <w:rPr>
      <w:rFonts w:ascii="Calibri" w:hAnsi="Calibri"/>
      <w:position w:val="-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O7vIMYbwk6IKobRQA/cLqYIkig==">AMUW2mWGTEWY8jF14IU03qwrG6NXZ5xRKAk/R+ZHIyiQQdFOcPg61ggdf4GeWwcvjQvRJzhV6FvJGkdcp62qdpeU6muTD/6L2gckEYB6EvVa6LqwZPYoPWgDvrcX6oSsYqGWpYcZlDy9UNW/ew7LYYNsaLYV3yOM2r1tsaIz4vn4fqsO39UfpErd6w47eTdybYTXyFXy/4Lq+82SPSzY37Pz53V4PsxnyxIA1So5dUpEwQVjFLpuJt8=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1714</Words>
  <Characters>9772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รหัสวิชา  STO ๓๑๐๔ อัคคีภัยและการจัดการเหตุฉุกเฉิน (FireProtection and Emergency plan)</dc:creator>
  <cp:lastModifiedBy>Rujipun Phangchanda</cp:lastModifiedBy>
  <cp:revision>5</cp:revision>
  <dcterms:created xsi:type="dcterms:W3CDTF">2024-11-13T07:58:00Z</dcterms:created>
  <dcterms:modified xsi:type="dcterms:W3CDTF">2025-11-19T10:20:00Z</dcterms:modified>
</cp:coreProperties>
</file>