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6281" w14:textId="77777777" w:rsidR="00F8004D" w:rsidRPr="00244A2B" w:rsidRDefault="00F8004D" w:rsidP="00F8004D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1A6D9" wp14:editId="4D8AADCB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30605" cy="1129030"/>
                <wp:effectExtent l="0" t="0" r="0" b="1270"/>
                <wp:wrapNone/>
                <wp:docPr id="139509304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30605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6749C" w14:textId="77777777" w:rsidR="00F8004D" w:rsidRDefault="00F8004D" w:rsidP="00F800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809F77" wp14:editId="4A729DFA">
                                  <wp:extent cx="828675" cy="1028700"/>
                                  <wp:effectExtent l="0" t="0" r="9525" b="0"/>
                                  <wp:docPr id="2" name="Picture 1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A1A6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7.8pt;margin-top:-43.6pt;width:81.15pt;height:88.9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" strokecolor="white">
                <v:path arrowok="t"/>
                <v:textbox style="mso-fit-shape-to-text:t">
                  <w:txbxContent>
                    <w:p w14:paraId="3DF6749C" w14:textId="77777777" w:rsidR="00F8004D" w:rsidRDefault="00F8004D" w:rsidP="00F8004D">
                      <w:r>
                        <w:rPr>
                          <w:noProof/>
                        </w:rPr>
                        <w:drawing>
                          <wp:inline distT="0" distB="0" distL="0" distR="0" wp14:anchorId="7D809F77" wp14:editId="4A729DFA">
                            <wp:extent cx="828675" cy="1028700"/>
                            <wp:effectExtent l="0" t="0" r="9525" b="0"/>
                            <wp:docPr id="2" name="Picture 1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A86AACF" w14:textId="77777777" w:rsidR="00F8004D" w:rsidRPr="00244A2B" w:rsidRDefault="00F8004D" w:rsidP="00F8004D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0B5386AB" w14:textId="77777777" w:rsidR="00F8004D" w:rsidRPr="00244A2B" w:rsidRDefault="00F8004D" w:rsidP="00F8004D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244A2B">
        <w:rPr>
          <w:rFonts w:ascii="TH Niramit AS" w:hAnsi="TH Niramit AS" w:cs="TH Niramit AS"/>
          <w:b/>
          <w:bCs/>
          <w:sz w:val="40"/>
          <w:szCs w:val="40"/>
          <w:cs/>
        </w:rPr>
        <w:t>รายงานผลการดำเนินการของรายวิชา</w:t>
      </w:r>
    </w:p>
    <w:p w14:paraId="1E61FBD4" w14:textId="31F41942" w:rsidR="00F8004D" w:rsidRPr="00244A2B" w:rsidRDefault="00F8004D" w:rsidP="00F8004D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รหัสวิชา</w:t>
      </w:r>
      <w:r w:rsidRPr="00244A2B">
        <w:rPr>
          <w:rFonts w:ascii="TH Niramit AS" w:eastAsia="BrowalliaNew-Bold" w:hAnsi="TH Niramit AS" w:cs="TH Niramit AS"/>
          <w:sz w:val="30"/>
          <w:szCs w:val="30"/>
        </w:rPr>
        <w:t xml:space="preserve"> PER </w:t>
      </w:r>
      <w:r w:rsidR="00945832">
        <w:rPr>
          <w:rFonts w:asciiTheme="minorBidi" w:eastAsia="BrowalliaNew-Bold" w:hAnsiTheme="minorBidi" w:cstheme="minorBidi" w:hint="cs"/>
          <w:sz w:val="30"/>
          <w:szCs w:val="30"/>
          <w:cs/>
        </w:rPr>
        <w:t>๓๖๑๕</w:t>
      </w:r>
      <w:r w:rsidRPr="00244A2B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รายวิชา</w:t>
      </w:r>
      <w:r w:rsidRPr="00244A2B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="00945832" w:rsidRPr="00945832">
        <w:rPr>
          <w:rFonts w:ascii="TH Niramit AS" w:hAnsi="TH Niramit AS" w:cs="TH Niramit AS"/>
          <w:sz w:val="30"/>
          <w:szCs w:val="30"/>
          <w:cs/>
        </w:rPr>
        <w:t>กฎหมายสำหรับอุตสาหกรรมการแสดง</w:t>
      </w:r>
    </w:p>
    <w:p w14:paraId="3006C637" w14:textId="77777777" w:rsidR="00F8004D" w:rsidRPr="00244A2B" w:rsidRDefault="00F8004D" w:rsidP="00F8004D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สาขาวิชา</w:t>
      </w:r>
      <w:r w:rsidRPr="00244A2B">
        <w:rPr>
          <w:rFonts w:ascii="TH Niramit AS" w:eastAsia="BrowalliaNew-Bold" w:hAnsi="TH Niramit AS" w:cs="TH Niramit AS"/>
          <w:sz w:val="30"/>
          <w:szCs w:val="30"/>
          <w:cs/>
        </w:rPr>
        <w:t xml:space="preserve"> ศิลปะการแสดง 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คณะ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วิทยาลัย</w:t>
      </w:r>
      <w:r w:rsidRPr="00244A2B">
        <w:rPr>
          <w:rFonts w:ascii="TH Niramit AS" w:eastAsia="BrowalliaNew-Bold" w:hAnsi="TH Niramit AS" w:cs="TH Niramit AS"/>
          <w:sz w:val="30"/>
          <w:szCs w:val="30"/>
          <w:cs/>
        </w:rPr>
        <w:t xml:space="preserve"> คณะศิลปกรรมศาสตร์ 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มหาวิทยาลัยราชภัฏสวน</w:t>
      </w:r>
      <w:proofErr w:type="spellStart"/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สุนัน</w:t>
      </w:r>
      <w:proofErr w:type="spellEnd"/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ทา</w:t>
      </w:r>
    </w:p>
    <w:p w14:paraId="0EEEE96D" w14:textId="0E2A14F2" w:rsidR="00F8004D" w:rsidRPr="00244A2B" w:rsidRDefault="00F8004D" w:rsidP="00F8004D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ภาคการศึกษา</w:t>
      </w:r>
      <w:r w:rsidRPr="00244A2B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945832">
        <w:rPr>
          <w:rFonts w:ascii="TH Niramit AS" w:eastAsia="BrowalliaNew-Bold" w:hAnsi="TH Niramit AS" w:cs="TH Niramit AS" w:hint="cs"/>
          <w:sz w:val="30"/>
          <w:szCs w:val="30"/>
          <w:cs/>
        </w:rPr>
        <w:t>๑</w:t>
      </w:r>
      <w:r w:rsidRPr="00244A2B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ปีการศึกษา</w:t>
      </w:r>
      <w:r w:rsidRPr="00244A2B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Pr="00244A2B">
        <w:rPr>
          <w:rFonts w:ascii="TH Niramit AS" w:eastAsia="BrowalliaNew-Bold" w:hAnsi="TH Niramit AS" w:cs="TH Niramit AS"/>
          <w:sz w:val="30"/>
          <w:szCs w:val="30"/>
          <w:cs/>
        </w:rPr>
        <w:t>๒๕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๖</w:t>
      </w:r>
      <w:r w:rsidR="00945832">
        <w:rPr>
          <w:rFonts w:ascii="TH Niramit AS" w:eastAsia="BrowalliaNew-Bold" w:hAnsi="TH Niramit AS" w:cs="TH Niramit AS" w:hint="cs"/>
          <w:sz w:val="30"/>
          <w:szCs w:val="30"/>
          <w:cs/>
        </w:rPr>
        <w:t>๘</w:t>
      </w:r>
    </w:p>
    <w:p w14:paraId="7E7DABF9" w14:textId="77777777" w:rsidR="00F8004D" w:rsidRPr="00244A2B" w:rsidRDefault="00F8004D" w:rsidP="00F8004D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</w:p>
    <w:p w14:paraId="363B6432" w14:textId="77777777" w:rsidR="00F8004D" w:rsidRPr="00244A2B" w:rsidRDefault="00F8004D" w:rsidP="00F8004D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244A2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หมวดที่๑ข้อมูลทั่วไป</w:t>
      </w:r>
    </w:p>
    <w:p w14:paraId="1F7FABDB" w14:textId="77777777" w:rsidR="00F8004D" w:rsidRPr="00244A2B" w:rsidRDefault="00F8004D" w:rsidP="00F8004D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244A2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๑</w:t>
      </w:r>
      <w:r w:rsidRPr="00244A2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Pr="00244A2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รหัสและชื่อรายวิชา</w:t>
      </w:r>
      <w:r w:rsidRPr="00244A2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Pr="00244A2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</w:p>
    <w:p w14:paraId="7FF0B44A" w14:textId="63D220B6" w:rsidR="00F8004D" w:rsidRPr="00200BEB" w:rsidRDefault="00F8004D" w:rsidP="00F8004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200BEB">
        <w:rPr>
          <w:rFonts w:ascii="TH Niramit AS" w:eastAsia="BrowalliaNew-Bold" w:hAnsi="TH Niramit AS" w:cs="TH Niramit AS"/>
          <w:sz w:val="30"/>
          <w:szCs w:val="30"/>
          <w:cs/>
        </w:rPr>
        <w:t>รหัสวิชา</w:t>
      </w:r>
      <w:r w:rsidRPr="00200BEB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Pr="00200BEB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Pr="00200BEB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Pr="00200BEB">
        <w:rPr>
          <w:rFonts w:ascii="TH Niramit AS" w:eastAsia="BrowalliaNew-Bold" w:hAnsi="TH Niramit AS" w:cs="TH Niramit AS"/>
          <w:sz w:val="30"/>
          <w:szCs w:val="30"/>
        </w:rPr>
        <w:t xml:space="preserve">PER </w:t>
      </w:r>
      <w:r w:rsidR="00945832">
        <w:rPr>
          <w:rFonts w:asciiTheme="minorBidi" w:eastAsia="BrowalliaNew-Bold" w:hAnsiTheme="minorBidi" w:cstheme="minorBidi" w:hint="cs"/>
          <w:sz w:val="30"/>
          <w:szCs w:val="30"/>
          <w:cs/>
        </w:rPr>
        <w:t>๓๖๑๕</w:t>
      </w:r>
    </w:p>
    <w:p w14:paraId="502D9F24" w14:textId="77777777" w:rsidR="00945832" w:rsidRDefault="00F8004D" w:rsidP="00F8004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200BEB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ชื่อรายวิชาภาษาไทย</w:t>
      </w:r>
      <w:r w:rsidRPr="00200BEB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945832" w:rsidRPr="00945832">
        <w:rPr>
          <w:rFonts w:ascii="TH Niramit AS" w:eastAsia="BrowalliaNew-Bold" w:hAnsi="TH Niramit AS" w:cs="TH Niramit AS"/>
          <w:sz w:val="30"/>
          <w:szCs w:val="30"/>
          <w:cs/>
        </w:rPr>
        <w:t>กฎหมายสำหรับอุตสาหกรรมการแสดง</w:t>
      </w:r>
      <w:r w:rsidR="00945832" w:rsidRPr="00945832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</w:p>
    <w:p w14:paraId="412553A6" w14:textId="5BF551F9" w:rsidR="00F8004D" w:rsidRDefault="00F8004D" w:rsidP="00945832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200BEB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ชื่อรายวิชาภาษาอังกฤษ</w:t>
      </w:r>
      <w:r w:rsidRPr="00200BEB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945832" w:rsidRPr="00945832">
        <w:rPr>
          <w:rFonts w:ascii="TH Niramit AS" w:eastAsia="BrowalliaNew-Bold" w:hAnsi="TH Niramit AS" w:cs="TH Niramit AS"/>
          <w:sz w:val="30"/>
          <w:szCs w:val="30"/>
        </w:rPr>
        <w:t>Laws for Performing Arts Industries</w:t>
      </w:r>
    </w:p>
    <w:p w14:paraId="0F77B103" w14:textId="77777777" w:rsidR="00945832" w:rsidRPr="00244A2B" w:rsidRDefault="00945832" w:rsidP="00945832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 w:themeColor="text1"/>
          <w:sz w:val="30"/>
          <w:szCs w:val="30"/>
        </w:rPr>
      </w:pPr>
    </w:p>
    <w:p w14:paraId="5006D202" w14:textId="77777777" w:rsidR="00F8004D" w:rsidRPr="00244A2B" w:rsidRDefault="00F8004D" w:rsidP="00F8004D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รายวิชาที่ต้องเรียนก่อนรายวิชานี้  (ถ้ามี)</w:t>
      </w:r>
    </w:p>
    <w:p w14:paraId="30B3743D" w14:textId="77777777" w:rsidR="00F8004D" w:rsidRPr="00244A2B" w:rsidRDefault="00F8004D" w:rsidP="00F8004D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244A2B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244A2B">
        <w:rPr>
          <w:rFonts w:ascii="TH Niramit AS" w:hAnsi="TH Niramit AS" w:cs="TH Niramit AS"/>
          <w:color w:val="000000"/>
          <w:sz w:val="30"/>
          <w:szCs w:val="30"/>
          <w:cs/>
        </w:rPr>
        <w:tab/>
        <w:t>ไม่มี</w:t>
      </w:r>
    </w:p>
    <w:p w14:paraId="6F7F1602" w14:textId="77777777" w:rsidR="00F8004D" w:rsidRPr="00244A2B" w:rsidRDefault="00F8004D" w:rsidP="00F8004D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244A2B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244A2B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14:paraId="797C405C" w14:textId="77777777" w:rsidR="00F8004D" w:rsidRPr="00244A2B" w:rsidRDefault="00F8004D" w:rsidP="00F8004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highlight w:val="yellow"/>
        </w:rPr>
      </w:pP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 อาจารย์ผู้สอนและกลุ่มเรียน  (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</w:rPr>
        <w:t>section)</w:t>
      </w:r>
    </w:p>
    <w:p w14:paraId="2EBE105E" w14:textId="24A69F02" w:rsidR="00F8004D" w:rsidRPr="00244A2B" w:rsidRDefault="00F8004D" w:rsidP="00F8004D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 w:hint="cs"/>
          <w:color w:val="000000"/>
          <w:sz w:val="30"/>
          <w:szCs w:val="30"/>
          <w:cs/>
        </w:rPr>
      </w:pPr>
      <w:r w:rsidRPr="00244A2B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244A2B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244A2B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ผู้ช่วยศาสตราจารย์ ดร.</w:t>
      </w:r>
      <w:proofErr w:type="spellStart"/>
      <w:r w:rsidRPr="00244A2B">
        <w:rPr>
          <w:rFonts w:ascii="TH Niramit AS" w:eastAsia="BrowalliaNew-Bold" w:hAnsi="TH Niramit AS" w:cs="TH Niramit AS"/>
          <w:sz w:val="30"/>
          <w:szCs w:val="30"/>
          <w:cs/>
        </w:rPr>
        <w:t>มณิศา</w:t>
      </w:r>
      <w:proofErr w:type="spellEnd"/>
      <w:r w:rsidRPr="00244A2B">
        <w:rPr>
          <w:rFonts w:ascii="TH Niramit AS" w:eastAsia="BrowalliaNew-Bold" w:hAnsi="TH Niramit AS" w:cs="TH Niramit AS"/>
          <w:sz w:val="30"/>
          <w:szCs w:val="30"/>
          <w:cs/>
        </w:rPr>
        <w:t xml:space="preserve">  </w:t>
      </w:r>
      <w:proofErr w:type="spellStart"/>
      <w:r w:rsidRPr="00244A2B">
        <w:rPr>
          <w:rFonts w:ascii="TH Niramit AS" w:eastAsia="BrowalliaNew-Bold" w:hAnsi="TH Niramit AS" w:cs="TH Niramit AS"/>
          <w:sz w:val="30"/>
          <w:szCs w:val="30"/>
          <w:cs/>
        </w:rPr>
        <w:t>วศิ</w:t>
      </w:r>
      <w:proofErr w:type="spellEnd"/>
      <w:r w:rsidRPr="00244A2B">
        <w:rPr>
          <w:rFonts w:ascii="TH Niramit AS" w:eastAsia="BrowalliaNew-Bold" w:hAnsi="TH Niramit AS" w:cs="TH Niramit AS"/>
          <w:sz w:val="30"/>
          <w:szCs w:val="30"/>
          <w:cs/>
        </w:rPr>
        <w:t>นา</w:t>
      </w:r>
      <w:proofErr w:type="spellStart"/>
      <w:r w:rsidRPr="00244A2B">
        <w:rPr>
          <w:rFonts w:ascii="TH Niramit AS" w:eastAsia="BrowalliaNew-Bold" w:hAnsi="TH Niramit AS" w:cs="TH Niramit AS"/>
          <w:sz w:val="30"/>
          <w:szCs w:val="30"/>
          <w:cs/>
        </w:rPr>
        <w:t>รมณ์</w:t>
      </w:r>
      <w:proofErr w:type="spellEnd"/>
      <w:r w:rsidRPr="00244A2B">
        <w:rPr>
          <w:rFonts w:ascii="TH Niramit AS" w:eastAsia="BrowalliaNew" w:hAnsi="TH Niramit AS" w:cs="TH Niramit AS"/>
          <w:sz w:val="30"/>
          <w:szCs w:val="30"/>
          <w:cs/>
        </w:rPr>
        <w:tab/>
      </w:r>
      <w:r w:rsidRPr="00244A2B">
        <w:rPr>
          <w:rFonts w:ascii="TH Niramit AS" w:hAnsi="TH Niramit AS" w:cs="TH Niramit AS"/>
          <w:color w:val="000000"/>
          <w:sz w:val="30"/>
          <w:szCs w:val="30"/>
          <w:cs/>
        </w:rPr>
        <w:t>กลุ่มเรียน  ๐๐</w:t>
      </w:r>
      <w:r w:rsidR="00945832">
        <w:rPr>
          <w:rFonts w:ascii="TH Niramit AS" w:hAnsi="TH Niramit AS" w:cs="TH Niramit AS" w:hint="cs"/>
          <w:color w:val="000000"/>
          <w:sz w:val="30"/>
          <w:szCs w:val="30"/>
          <w:cs/>
        </w:rPr>
        <w:t>๑</w:t>
      </w:r>
    </w:p>
    <w:p w14:paraId="4C86C53B" w14:textId="77777777" w:rsidR="00F8004D" w:rsidRPr="00244A2B" w:rsidRDefault="00F8004D" w:rsidP="00F8004D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  <w:cs/>
        </w:rPr>
      </w:pPr>
      <w:r w:rsidRPr="00244A2B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244A2B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244A2B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14:paraId="69495587" w14:textId="69D44F22" w:rsidR="00F8004D" w:rsidRPr="00244A2B" w:rsidRDefault="00F8004D" w:rsidP="00F8004D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  <w:cs/>
        </w:rPr>
      </w:pP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ภาคการศึกษา/ปีการศึกษาที่เปิดสอนรายวิชา</w:t>
      </w:r>
      <w:r w:rsidRPr="00244A2B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945832">
        <w:rPr>
          <w:rFonts w:ascii="TH Niramit AS" w:eastAsia="BrowalliaNew-Bold" w:hAnsi="TH Niramit AS" w:cs="TH Niramit AS" w:hint="cs"/>
          <w:sz w:val="30"/>
          <w:szCs w:val="30"/>
          <w:cs/>
        </w:rPr>
        <w:t>๑</w:t>
      </w:r>
      <w:r w:rsidRPr="00244A2B">
        <w:rPr>
          <w:rFonts w:ascii="TH Niramit AS" w:eastAsia="BrowalliaNew-Bold" w:hAnsi="TH Niramit AS" w:cs="TH Niramit AS"/>
          <w:sz w:val="30"/>
          <w:szCs w:val="30"/>
          <w:cs/>
        </w:rPr>
        <w:t>/๒๕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๖</w:t>
      </w:r>
      <w:r w:rsidR="00945832">
        <w:rPr>
          <w:rFonts w:ascii="TH Niramit AS" w:eastAsia="BrowalliaNew-Bold" w:hAnsi="TH Niramit AS" w:cs="TH Niramit AS" w:hint="cs"/>
          <w:sz w:val="30"/>
          <w:szCs w:val="30"/>
          <w:cs/>
        </w:rPr>
        <w:t>๘</w:t>
      </w:r>
    </w:p>
    <w:p w14:paraId="3D6307DE" w14:textId="77777777" w:rsidR="00F8004D" w:rsidRPr="00244A2B" w:rsidRDefault="00F8004D" w:rsidP="00F8004D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</w:p>
    <w:p w14:paraId="1B3191BD" w14:textId="77777777" w:rsidR="00F8004D" w:rsidRPr="00244A2B" w:rsidRDefault="00F8004D" w:rsidP="00F8004D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244A2B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๕.  สถานที่เรียน</w:t>
      </w:r>
      <w:r w:rsidRPr="00244A2B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ab/>
      </w:r>
      <w:r w:rsidRPr="00244A2B">
        <w:rPr>
          <w:rFonts w:ascii="TH Niramit AS" w:hAnsi="TH Niramit AS" w:cs="TH Niramit AS"/>
          <w:color w:val="000000"/>
          <w:sz w:val="30"/>
          <w:szCs w:val="30"/>
          <w:cs/>
        </w:rPr>
        <w:t>อาคาร ๕๘ คณะศิลปกรรมศาสตร์ มหาวิทยาลัยราชภัฏสวน</w:t>
      </w:r>
      <w:proofErr w:type="spellStart"/>
      <w:r w:rsidRPr="00244A2B">
        <w:rPr>
          <w:rFonts w:ascii="TH Niramit AS" w:hAnsi="TH Niramit AS" w:cs="TH Niramit AS"/>
          <w:color w:val="000000"/>
          <w:sz w:val="30"/>
          <w:szCs w:val="30"/>
          <w:cs/>
        </w:rPr>
        <w:t>สุนัน</w:t>
      </w:r>
      <w:proofErr w:type="spellEnd"/>
      <w:r w:rsidRPr="00244A2B">
        <w:rPr>
          <w:rFonts w:ascii="TH Niramit AS" w:hAnsi="TH Niramit AS" w:cs="TH Niramit AS"/>
          <w:color w:val="000000"/>
          <w:sz w:val="30"/>
          <w:szCs w:val="30"/>
          <w:cs/>
        </w:rPr>
        <w:t>ทา</w:t>
      </w:r>
    </w:p>
    <w:p w14:paraId="57B0BB14" w14:textId="77777777" w:rsidR="00F8004D" w:rsidRPr="00244A2B" w:rsidRDefault="00F8004D" w:rsidP="00F8004D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3205C9AE" w14:textId="77777777" w:rsidR="00F8004D" w:rsidRPr="00244A2B" w:rsidRDefault="00F8004D" w:rsidP="00F8004D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2316E2C4" w14:textId="77777777" w:rsidR="00F8004D" w:rsidRPr="00244A2B" w:rsidRDefault="00F8004D" w:rsidP="00F8004D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400648C7" w14:textId="77777777" w:rsidR="00F8004D" w:rsidRPr="00244A2B" w:rsidRDefault="00F8004D" w:rsidP="00F8004D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4C22D063" w14:textId="77777777" w:rsidR="00F8004D" w:rsidRPr="00244A2B" w:rsidRDefault="00F8004D" w:rsidP="00F8004D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6EA1347D" w14:textId="77777777" w:rsidR="00F8004D" w:rsidRPr="00244A2B" w:rsidRDefault="00F8004D" w:rsidP="00F8004D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39678709" w14:textId="77777777" w:rsidR="00F8004D" w:rsidRPr="00244A2B" w:rsidRDefault="00F8004D" w:rsidP="00F8004D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53B44633" w14:textId="77777777" w:rsidR="00F8004D" w:rsidRPr="00244A2B" w:rsidRDefault="00F8004D" w:rsidP="00F8004D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45F5FBE0" w14:textId="77777777" w:rsidR="00F8004D" w:rsidRDefault="00F8004D" w:rsidP="00F8004D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08CCA90E" w14:textId="77777777" w:rsidR="00F8004D" w:rsidRDefault="00F8004D" w:rsidP="00F8004D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2E7E280C" w14:textId="77777777" w:rsidR="00F8004D" w:rsidRPr="00244A2B" w:rsidRDefault="00F8004D" w:rsidP="00F8004D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38D32369" w14:textId="77777777" w:rsidR="00F8004D" w:rsidRPr="00244A2B" w:rsidRDefault="00F8004D" w:rsidP="00F8004D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17023ED3" w14:textId="77777777" w:rsidR="00F8004D" w:rsidRPr="00244A2B" w:rsidRDefault="00F8004D" w:rsidP="00F8004D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244A2B">
        <w:rPr>
          <w:rFonts w:ascii="TH Niramit AS" w:eastAsia="BrowalliaNew" w:hAnsi="TH Niramit AS" w:cs="TH Niramit AS"/>
          <w:b/>
          <w:bCs/>
          <w:sz w:val="36"/>
          <w:szCs w:val="36"/>
          <w:cs/>
        </w:rPr>
        <w:lastRenderedPageBreak/>
        <w:t>หมวดที่ ๒การจัดการเรียนการสอนที่เปรียบเทียบกับแผนการสอน</w:t>
      </w:r>
    </w:p>
    <w:p w14:paraId="4C30E9A9" w14:textId="77777777" w:rsidR="00F8004D" w:rsidRPr="00244A2B" w:rsidRDefault="00F8004D" w:rsidP="00F8004D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0B80DD67" w14:textId="77777777" w:rsidR="00F8004D" w:rsidRDefault="00F8004D" w:rsidP="00F8004D">
      <w:pPr>
        <w:autoSpaceDE w:val="0"/>
        <w:autoSpaceDN w:val="0"/>
        <w:adjustRightInd w:val="0"/>
        <w:spacing w:line="40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244A2B">
        <w:rPr>
          <w:rFonts w:ascii="TH Niramit AS" w:hAnsi="TH Niramit AS" w:cs="TH Niramit AS"/>
          <w:b/>
          <w:bCs/>
          <w:sz w:val="30"/>
          <w:szCs w:val="30"/>
          <w:cs/>
        </w:rPr>
        <w:t>๑.รายงานชั่วโมงการสอนจริงเทียบกับแผนการสอน</w:t>
      </w:r>
    </w:p>
    <w:p w14:paraId="69BA6632" w14:textId="77777777" w:rsidR="00F8004D" w:rsidRPr="00244A2B" w:rsidRDefault="00F8004D" w:rsidP="00F8004D">
      <w:pPr>
        <w:autoSpaceDE w:val="0"/>
        <w:autoSpaceDN w:val="0"/>
        <w:adjustRightInd w:val="0"/>
        <w:spacing w:line="40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3"/>
        <w:gridCol w:w="1434"/>
        <w:gridCol w:w="1377"/>
        <w:gridCol w:w="3535"/>
      </w:tblGrid>
      <w:tr w:rsidR="00F8004D" w:rsidRPr="00244A2B" w14:paraId="2278271F" w14:textId="77777777" w:rsidTr="00896125">
        <w:trPr>
          <w:trHeight w:val="1549"/>
          <w:tblHeader/>
        </w:trPr>
        <w:tc>
          <w:tcPr>
            <w:tcW w:w="1898" w:type="pct"/>
            <w:vAlign w:val="center"/>
          </w:tcPr>
          <w:p w14:paraId="2EEF8BB2" w14:textId="77777777" w:rsidR="00F8004D" w:rsidRPr="00244A2B" w:rsidRDefault="00F8004D" w:rsidP="00896125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701" w:type="pct"/>
            <w:vAlign w:val="center"/>
          </w:tcPr>
          <w:p w14:paraId="36CEE4FC" w14:textId="77777777" w:rsidR="00F8004D" w:rsidRPr="00244A2B" w:rsidRDefault="00F8004D" w:rsidP="00896125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จำนวนชั่วโมงตามแผนการสอน</w:t>
            </w:r>
          </w:p>
        </w:tc>
        <w:tc>
          <w:tcPr>
            <w:tcW w:w="673" w:type="pct"/>
            <w:vAlign w:val="center"/>
          </w:tcPr>
          <w:p w14:paraId="3A336FAA" w14:textId="77777777" w:rsidR="00F8004D" w:rsidRPr="00244A2B" w:rsidRDefault="00F8004D" w:rsidP="00896125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จำนวนชั่วโมงที่สอนจริง</w:t>
            </w:r>
          </w:p>
        </w:tc>
        <w:tc>
          <w:tcPr>
            <w:tcW w:w="1728" w:type="pct"/>
            <w:vAlign w:val="center"/>
          </w:tcPr>
          <w:p w14:paraId="624F979C" w14:textId="77777777" w:rsidR="00F8004D" w:rsidRPr="00244A2B" w:rsidRDefault="00F8004D" w:rsidP="00896125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ระบุเหตุผลที่การสอนจริงต่างจากแผนการสอนหากมีความแตกต่างเกิน ๒๕</w:t>
            </w: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%</w:t>
            </w:r>
          </w:p>
        </w:tc>
      </w:tr>
      <w:tr w:rsidR="00945832" w:rsidRPr="00244A2B" w14:paraId="742C515C" w14:textId="77777777" w:rsidTr="00896125">
        <w:tc>
          <w:tcPr>
            <w:tcW w:w="1898" w:type="pct"/>
          </w:tcPr>
          <w:p w14:paraId="4E3D7E4C" w14:textId="7B756BD1" w:rsidR="00945832" w:rsidRPr="00A606E2" w:rsidRDefault="00945832" w:rsidP="00945832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945832">
              <w:rPr>
                <w:rFonts w:ascii="TH Niramit AS" w:hAnsi="TH Niramit AS" w:cs="TH Niramit AS"/>
                <w:sz w:val="30"/>
                <w:szCs w:val="30"/>
                <w:cs/>
              </w:rPr>
              <w:t>แนะนำรายวิชา / ทัศนคติการศึกษารายวิชา ความเข้าใจเกี่ยวกับเนื้อหารายวิชา    และวิธีเรียน</w:t>
            </w:r>
          </w:p>
        </w:tc>
        <w:tc>
          <w:tcPr>
            <w:tcW w:w="701" w:type="pct"/>
          </w:tcPr>
          <w:p w14:paraId="2822F656" w14:textId="7578A21D" w:rsidR="00945832" w:rsidRPr="00244A2B" w:rsidRDefault="00945832" w:rsidP="00945832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673" w:type="pct"/>
          </w:tcPr>
          <w:p w14:paraId="60511B14" w14:textId="468FFD48" w:rsidR="00945832" w:rsidRPr="00244A2B" w:rsidRDefault="00945832" w:rsidP="00945832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1728" w:type="pct"/>
          </w:tcPr>
          <w:p w14:paraId="2288C64E" w14:textId="77777777" w:rsidR="00945832" w:rsidRPr="00244A2B" w:rsidRDefault="00945832" w:rsidP="00945832">
            <w:pPr>
              <w:pStyle w:val="ListParagraph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945832" w:rsidRPr="00244A2B" w14:paraId="6CC5331C" w14:textId="77777777" w:rsidTr="00896125">
        <w:tc>
          <w:tcPr>
            <w:tcW w:w="1898" w:type="pct"/>
          </w:tcPr>
          <w:p w14:paraId="653384A1" w14:textId="71F96207" w:rsidR="00945832" w:rsidRPr="00A606E2" w:rsidRDefault="00945832" w:rsidP="00945832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E94F9C">
              <w:rPr>
                <w:rFonts w:asciiTheme="minorBidi" w:hAnsiTheme="minorBidi" w:cstheme="minorBidi" w:hint="cs"/>
                <w:sz w:val="28"/>
                <w:cs/>
              </w:rPr>
              <w:t>ความรู้เบื้องต้นเกี่ยวกับกฎหมายด้านศิลปะการแสดง</w:t>
            </w:r>
            <w:r w:rsidRPr="00E94F9C">
              <w:rPr>
                <w:rFonts w:asciiTheme="minorBidi" w:hAnsiTheme="minorBidi" w:cstheme="minorBidi"/>
                <w:sz w:val="28"/>
                <w:cs/>
              </w:rPr>
              <w:t xml:space="preserve"> : </w:t>
            </w:r>
            <w:r w:rsidRPr="00E94F9C">
              <w:rPr>
                <w:rFonts w:asciiTheme="minorBidi" w:hAnsiTheme="minorBidi" w:cstheme="minorBidi" w:hint="cs"/>
                <w:sz w:val="28"/>
                <w:cs/>
              </w:rPr>
              <w:t>ความหมาย</w:t>
            </w:r>
            <w:r w:rsidRPr="00E94F9C">
              <w:rPr>
                <w:rFonts w:asciiTheme="minorBidi" w:hAnsiTheme="minorBidi" w:cstheme="minorBidi"/>
                <w:sz w:val="28"/>
                <w:cs/>
              </w:rPr>
              <w:t xml:space="preserve"> </w:t>
            </w:r>
            <w:r w:rsidRPr="00E94F9C">
              <w:rPr>
                <w:rFonts w:asciiTheme="minorBidi" w:hAnsiTheme="minorBidi" w:cstheme="minorBidi" w:hint="cs"/>
                <w:sz w:val="28"/>
                <w:cs/>
              </w:rPr>
              <w:t>แนวคิด</w:t>
            </w:r>
            <w:r w:rsidRPr="00E94F9C">
              <w:rPr>
                <w:rFonts w:asciiTheme="minorBidi" w:hAnsiTheme="minorBidi" w:cstheme="minorBidi"/>
                <w:sz w:val="28"/>
                <w:cs/>
              </w:rPr>
              <w:t xml:space="preserve"> </w:t>
            </w:r>
            <w:r w:rsidRPr="00E94F9C">
              <w:rPr>
                <w:rFonts w:asciiTheme="minorBidi" w:hAnsiTheme="minorBidi" w:cstheme="minorBidi" w:hint="cs"/>
                <w:sz w:val="28"/>
                <w:cs/>
              </w:rPr>
              <w:t>ความเป็นมา</w:t>
            </w:r>
            <w:r w:rsidRPr="00E94F9C">
              <w:rPr>
                <w:rFonts w:asciiTheme="minorBidi" w:hAnsiTheme="minorBidi" w:cstheme="minorBidi"/>
                <w:sz w:val="28"/>
                <w:cs/>
              </w:rPr>
              <w:t xml:space="preserve"> </w:t>
            </w:r>
            <w:r w:rsidRPr="00E94F9C">
              <w:rPr>
                <w:rFonts w:asciiTheme="minorBidi" w:hAnsiTheme="minorBidi" w:cstheme="minorBidi" w:hint="cs"/>
                <w:sz w:val="28"/>
                <w:cs/>
              </w:rPr>
              <w:t>ความสำคัญ</w:t>
            </w:r>
            <w:r w:rsidRPr="00E94F9C">
              <w:rPr>
                <w:rFonts w:asciiTheme="minorBidi" w:hAnsiTheme="minorBidi" w:cstheme="minorBidi"/>
                <w:sz w:val="28"/>
                <w:cs/>
              </w:rPr>
              <w:t xml:space="preserve"> </w:t>
            </w:r>
            <w:r w:rsidRPr="00E94F9C">
              <w:rPr>
                <w:rFonts w:asciiTheme="minorBidi" w:hAnsiTheme="minorBidi" w:cstheme="minorBidi" w:hint="cs"/>
                <w:sz w:val="28"/>
                <w:cs/>
              </w:rPr>
              <w:t>รูปแบบ</w:t>
            </w:r>
            <w:r w:rsidRPr="00E94F9C">
              <w:rPr>
                <w:rFonts w:asciiTheme="minorBidi" w:hAnsiTheme="minorBidi" w:cstheme="minorBidi"/>
                <w:sz w:val="28"/>
                <w:cs/>
              </w:rPr>
              <w:t xml:space="preserve"> </w:t>
            </w:r>
            <w:r w:rsidRPr="00E94F9C">
              <w:rPr>
                <w:rFonts w:asciiTheme="minorBidi" w:hAnsiTheme="minorBidi" w:cstheme="minorBidi" w:hint="cs"/>
                <w:sz w:val="28"/>
                <w:cs/>
              </w:rPr>
              <w:t>เนื้อหา</w:t>
            </w:r>
            <w:r w:rsidRPr="00E94F9C">
              <w:rPr>
                <w:rFonts w:asciiTheme="minorBidi" w:hAnsiTheme="minorBidi" w:cstheme="minorBidi"/>
                <w:sz w:val="28"/>
                <w:cs/>
              </w:rPr>
              <w:t xml:space="preserve"> </w:t>
            </w:r>
            <w:r w:rsidRPr="00E94F9C">
              <w:rPr>
                <w:rFonts w:asciiTheme="minorBidi" w:hAnsiTheme="minorBidi" w:cstheme="minorBidi" w:hint="cs"/>
                <w:sz w:val="28"/>
                <w:cs/>
              </w:rPr>
              <w:t>สาระสำคัญ</w:t>
            </w:r>
            <w:r w:rsidRPr="00E94F9C">
              <w:rPr>
                <w:rFonts w:asciiTheme="minorBidi" w:hAnsiTheme="minorBidi" w:cstheme="minorBidi"/>
                <w:sz w:val="28"/>
                <w:cs/>
              </w:rPr>
              <w:t xml:space="preserve"> </w:t>
            </w:r>
            <w:r w:rsidRPr="00E94F9C">
              <w:rPr>
                <w:rFonts w:asciiTheme="minorBidi" w:hAnsiTheme="minorBidi" w:cstheme="minorBidi" w:hint="cs"/>
                <w:sz w:val="28"/>
                <w:cs/>
              </w:rPr>
              <w:t>บทบาท</w:t>
            </w:r>
            <w:r w:rsidRPr="00E94F9C">
              <w:rPr>
                <w:rFonts w:asciiTheme="minorBidi" w:hAnsiTheme="minorBidi" w:cstheme="minorBidi"/>
                <w:sz w:val="28"/>
                <w:cs/>
              </w:rPr>
              <w:t xml:space="preserve"> </w:t>
            </w:r>
            <w:r w:rsidRPr="00E94F9C">
              <w:rPr>
                <w:rFonts w:asciiTheme="minorBidi" w:hAnsiTheme="minorBidi" w:cstheme="minorBidi" w:hint="cs"/>
                <w:sz w:val="28"/>
                <w:cs/>
              </w:rPr>
              <w:t>การเปลี่ยนแปลง</w:t>
            </w:r>
          </w:p>
        </w:tc>
        <w:tc>
          <w:tcPr>
            <w:tcW w:w="701" w:type="pct"/>
          </w:tcPr>
          <w:p w14:paraId="047405EF" w14:textId="77777777" w:rsidR="00945832" w:rsidRPr="00244A2B" w:rsidRDefault="00945832" w:rsidP="00945832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673" w:type="pct"/>
          </w:tcPr>
          <w:p w14:paraId="72145572" w14:textId="77777777" w:rsidR="00945832" w:rsidRPr="00244A2B" w:rsidRDefault="00945832" w:rsidP="00945832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1728" w:type="pct"/>
          </w:tcPr>
          <w:p w14:paraId="111EFC64" w14:textId="77777777" w:rsidR="00945832" w:rsidRPr="00244A2B" w:rsidRDefault="00945832" w:rsidP="00945832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  <w:highlight w:val="yellow"/>
              </w:rPr>
            </w:pPr>
          </w:p>
        </w:tc>
      </w:tr>
      <w:tr w:rsidR="00945832" w:rsidRPr="00244A2B" w14:paraId="496CC398" w14:textId="77777777" w:rsidTr="00896125">
        <w:tc>
          <w:tcPr>
            <w:tcW w:w="1898" w:type="pct"/>
          </w:tcPr>
          <w:p w14:paraId="78486D12" w14:textId="03097118" w:rsidR="00945832" w:rsidRPr="00A606E2" w:rsidRDefault="00945832" w:rsidP="00945832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E94F9C">
              <w:rPr>
                <w:rFonts w:asciiTheme="minorBidi" w:hAnsiTheme="minorBidi" w:cstheme="minorBidi" w:hint="cs"/>
                <w:sz w:val="28"/>
                <w:cs/>
              </w:rPr>
              <w:t>ความรู้เบื้องต้นเกี่ยวกับนโยบายด้านศิลปะการแสดง</w:t>
            </w:r>
            <w:r w:rsidRPr="00E94F9C">
              <w:rPr>
                <w:rFonts w:asciiTheme="minorBidi" w:hAnsiTheme="minorBidi" w:cstheme="minorBidi"/>
                <w:sz w:val="28"/>
                <w:cs/>
              </w:rPr>
              <w:t xml:space="preserve"> : </w:t>
            </w:r>
            <w:r w:rsidRPr="00E94F9C">
              <w:rPr>
                <w:rFonts w:asciiTheme="minorBidi" w:hAnsiTheme="minorBidi" w:cstheme="minorBidi" w:hint="cs"/>
                <w:sz w:val="28"/>
                <w:cs/>
              </w:rPr>
              <w:t>ความหมาย</w:t>
            </w:r>
            <w:r w:rsidRPr="00E94F9C">
              <w:rPr>
                <w:rFonts w:asciiTheme="minorBidi" w:hAnsiTheme="minorBidi" w:cstheme="minorBidi"/>
                <w:sz w:val="28"/>
                <w:cs/>
              </w:rPr>
              <w:t xml:space="preserve"> </w:t>
            </w:r>
            <w:r w:rsidRPr="00E94F9C">
              <w:rPr>
                <w:rFonts w:asciiTheme="minorBidi" w:hAnsiTheme="minorBidi" w:cstheme="minorBidi" w:hint="cs"/>
                <w:sz w:val="28"/>
                <w:cs/>
              </w:rPr>
              <w:t>แนวคิด</w:t>
            </w:r>
            <w:r w:rsidRPr="00E94F9C">
              <w:rPr>
                <w:rFonts w:asciiTheme="minorBidi" w:hAnsiTheme="minorBidi" w:cstheme="minorBidi"/>
                <w:sz w:val="28"/>
                <w:cs/>
              </w:rPr>
              <w:t xml:space="preserve"> </w:t>
            </w:r>
            <w:r w:rsidRPr="00E94F9C">
              <w:rPr>
                <w:rFonts w:asciiTheme="minorBidi" w:hAnsiTheme="minorBidi" w:cstheme="minorBidi" w:hint="cs"/>
                <w:sz w:val="28"/>
                <w:cs/>
              </w:rPr>
              <w:t>ความเป็นมา</w:t>
            </w:r>
            <w:r w:rsidRPr="00E94F9C">
              <w:rPr>
                <w:rFonts w:asciiTheme="minorBidi" w:hAnsiTheme="minorBidi" w:cstheme="minorBidi"/>
                <w:sz w:val="28"/>
                <w:cs/>
              </w:rPr>
              <w:t xml:space="preserve"> </w:t>
            </w:r>
            <w:r w:rsidRPr="00E94F9C">
              <w:rPr>
                <w:rFonts w:asciiTheme="minorBidi" w:hAnsiTheme="minorBidi" w:cstheme="minorBidi" w:hint="cs"/>
                <w:sz w:val="28"/>
                <w:cs/>
              </w:rPr>
              <w:t>ความสำคัญ</w:t>
            </w:r>
            <w:r w:rsidRPr="00E94F9C">
              <w:rPr>
                <w:rFonts w:asciiTheme="minorBidi" w:hAnsiTheme="minorBidi" w:cstheme="minorBidi"/>
                <w:sz w:val="28"/>
                <w:cs/>
              </w:rPr>
              <w:t xml:space="preserve"> </w:t>
            </w:r>
            <w:r w:rsidRPr="00E94F9C">
              <w:rPr>
                <w:rFonts w:asciiTheme="minorBidi" w:hAnsiTheme="minorBidi" w:cstheme="minorBidi" w:hint="cs"/>
                <w:sz w:val="28"/>
                <w:cs/>
              </w:rPr>
              <w:t>รูปแบบ</w:t>
            </w:r>
            <w:r w:rsidRPr="00E94F9C">
              <w:rPr>
                <w:rFonts w:asciiTheme="minorBidi" w:hAnsiTheme="minorBidi" w:cstheme="minorBidi"/>
                <w:sz w:val="28"/>
                <w:cs/>
              </w:rPr>
              <w:t xml:space="preserve"> </w:t>
            </w:r>
            <w:r w:rsidRPr="00E94F9C">
              <w:rPr>
                <w:rFonts w:asciiTheme="minorBidi" w:hAnsiTheme="minorBidi" w:cstheme="minorBidi" w:hint="cs"/>
                <w:sz w:val="28"/>
                <w:cs/>
              </w:rPr>
              <w:t>เนื้อหา</w:t>
            </w:r>
            <w:r w:rsidRPr="00E94F9C">
              <w:rPr>
                <w:rFonts w:asciiTheme="minorBidi" w:hAnsiTheme="minorBidi" w:cstheme="minorBidi"/>
                <w:sz w:val="28"/>
                <w:cs/>
              </w:rPr>
              <w:t xml:space="preserve"> </w:t>
            </w:r>
            <w:r w:rsidRPr="00E94F9C">
              <w:rPr>
                <w:rFonts w:asciiTheme="minorBidi" w:hAnsiTheme="minorBidi" w:cstheme="minorBidi" w:hint="cs"/>
                <w:sz w:val="28"/>
                <w:cs/>
              </w:rPr>
              <w:t>สาระสำคัญ</w:t>
            </w:r>
            <w:r w:rsidRPr="00E94F9C">
              <w:rPr>
                <w:rFonts w:asciiTheme="minorBidi" w:hAnsiTheme="minorBidi" w:cstheme="minorBidi"/>
                <w:sz w:val="28"/>
                <w:cs/>
              </w:rPr>
              <w:t xml:space="preserve"> </w:t>
            </w:r>
            <w:r w:rsidRPr="00E94F9C">
              <w:rPr>
                <w:rFonts w:asciiTheme="minorBidi" w:hAnsiTheme="minorBidi" w:cstheme="minorBidi" w:hint="cs"/>
                <w:sz w:val="28"/>
                <w:cs/>
              </w:rPr>
              <w:t>บทบาท</w:t>
            </w:r>
            <w:r w:rsidRPr="00E94F9C">
              <w:rPr>
                <w:rFonts w:asciiTheme="minorBidi" w:hAnsiTheme="minorBidi" w:cstheme="minorBidi"/>
                <w:sz w:val="28"/>
                <w:cs/>
              </w:rPr>
              <w:t xml:space="preserve"> </w:t>
            </w:r>
            <w:r w:rsidRPr="00E94F9C">
              <w:rPr>
                <w:rFonts w:asciiTheme="minorBidi" w:hAnsiTheme="minorBidi" w:cstheme="minorBidi" w:hint="cs"/>
                <w:sz w:val="28"/>
                <w:cs/>
              </w:rPr>
              <w:t>การเปลี่ยนแปลง</w:t>
            </w:r>
          </w:p>
        </w:tc>
        <w:tc>
          <w:tcPr>
            <w:tcW w:w="701" w:type="pct"/>
          </w:tcPr>
          <w:p w14:paraId="0D8D4993" w14:textId="77777777" w:rsidR="00945832" w:rsidRPr="00244A2B" w:rsidRDefault="00945832" w:rsidP="00945832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673" w:type="pct"/>
          </w:tcPr>
          <w:p w14:paraId="004C38FD" w14:textId="77777777" w:rsidR="00945832" w:rsidRPr="00244A2B" w:rsidRDefault="00945832" w:rsidP="00945832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1728" w:type="pct"/>
          </w:tcPr>
          <w:p w14:paraId="0732F850" w14:textId="77777777" w:rsidR="00945832" w:rsidRPr="00244A2B" w:rsidRDefault="00945832" w:rsidP="00945832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945832" w:rsidRPr="00244A2B" w14:paraId="7C9CECAD" w14:textId="77777777" w:rsidTr="00896125">
        <w:tc>
          <w:tcPr>
            <w:tcW w:w="1898" w:type="pct"/>
          </w:tcPr>
          <w:p w14:paraId="6C987EB7" w14:textId="0A6CF53C" w:rsidR="00945832" w:rsidRPr="00A606E2" w:rsidRDefault="00945832" w:rsidP="00945832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Theme="minorBidi" w:hAnsiTheme="minorBidi" w:cs="Cordia New" w:hint="cs"/>
                <w:sz w:val="28"/>
                <w:cs/>
              </w:rPr>
              <w:t>แ</w:t>
            </w:r>
            <w:r w:rsidRPr="00E94F9C">
              <w:rPr>
                <w:rFonts w:asciiTheme="minorBidi" w:hAnsiTheme="minorBidi" w:cs="Cordia New" w:hint="cs"/>
                <w:sz w:val="28"/>
                <w:cs/>
              </w:rPr>
              <w:t>นวคิด</w:t>
            </w:r>
            <w:r w:rsidRPr="00E94F9C">
              <w:rPr>
                <w:rFonts w:asciiTheme="minorBidi" w:hAnsiTheme="minorBidi" w:cs="Cordia New"/>
                <w:sz w:val="28"/>
                <w:cs/>
              </w:rPr>
              <w:t xml:space="preserve"> </w:t>
            </w:r>
            <w:r w:rsidRPr="00E94F9C">
              <w:rPr>
                <w:rFonts w:asciiTheme="minorBidi" w:hAnsiTheme="minorBidi" w:cs="Cordia New" w:hint="cs"/>
                <w:sz w:val="28"/>
                <w:cs/>
              </w:rPr>
              <w:t>ก</w:t>
            </w:r>
            <w:r>
              <w:rPr>
                <w:rFonts w:asciiTheme="minorBidi" w:hAnsiTheme="minorBidi" w:cs="Cordia New" w:hint="cs"/>
                <w:sz w:val="28"/>
                <w:cs/>
              </w:rPr>
              <w:t>ฎ</w:t>
            </w:r>
            <w:r w:rsidRPr="00E94F9C">
              <w:rPr>
                <w:rFonts w:asciiTheme="minorBidi" w:hAnsiTheme="minorBidi" w:cs="Cordia New"/>
                <w:sz w:val="28"/>
                <w:cs/>
              </w:rPr>
              <w:t xml:space="preserve"> </w:t>
            </w:r>
            <w:r w:rsidRPr="00E94F9C">
              <w:rPr>
                <w:rFonts w:asciiTheme="minorBidi" w:hAnsiTheme="minorBidi" w:cs="Cordia New" w:hint="cs"/>
                <w:sz w:val="28"/>
                <w:cs/>
              </w:rPr>
              <w:t>เกณฑ์</w:t>
            </w:r>
            <w:r w:rsidRPr="00E94F9C">
              <w:rPr>
                <w:rFonts w:asciiTheme="minorBidi" w:hAnsiTheme="minorBidi" w:cs="Cordia New"/>
                <w:sz w:val="28"/>
                <w:cs/>
              </w:rPr>
              <w:t xml:space="preserve"> </w:t>
            </w:r>
            <w:r w:rsidRPr="00E94F9C">
              <w:rPr>
                <w:rFonts w:asciiTheme="minorBidi" w:hAnsiTheme="minorBidi" w:cs="Cordia New" w:hint="cs"/>
                <w:sz w:val="28"/>
                <w:cs/>
              </w:rPr>
              <w:t>ข้อกำหนด</w:t>
            </w:r>
            <w:r w:rsidRPr="00E94F9C">
              <w:rPr>
                <w:rFonts w:asciiTheme="minorBidi" w:hAnsiTheme="minorBidi" w:cs="Cordia New"/>
                <w:sz w:val="28"/>
                <w:cs/>
              </w:rPr>
              <w:t xml:space="preserve"> </w:t>
            </w:r>
            <w:r w:rsidRPr="00E94F9C">
              <w:rPr>
                <w:rFonts w:asciiTheme="minorBidi" w:hAnsiTheme="minorBidi" w:cs="Cordia New" w:hint="cs"/>
                <w:sz w:val="28"/>
                <w:cs/>
              </w:rPr>
              <w:t>ระเบียบปฏิบัติ</w:t>
            </w:r>
            <w:r w:rsidRPr="00E94F9C">
              <w:rPr>
                <w:rFonts w:asciiTheme="minorBidi" w:hAnsiTheme="minorBidi" w:cs="Cordia New"/>
                <w:sz w:val="28"/>
                <w:cs/>
              </w:rPr>
              <w:t xml:space="preserve"> </w:t>
            </w:r>
            <w:r w:rsidRPr="00E94F9C">
              <w:rPr>
                <w:rFonts w:asciiTheme="minorBidi" w:hAnsiTheme="minorBidi" w:cs="Cordia New" w:hint="cs"/>
                <w:sz w:val="28"/>
                <w:cs/>
              </w:rPr>
              <w:t>ประเพณีที่เกี่ยวข้องกับศิลปะการแสดง</w:t>
            </w:r>
          </w:p>
        </w:tc>
        <w:tc>
          <w:tcPr>
            <w:tcW w:w="701" w:type="pct"/>
          </w:tcPr>
          <w:p w14:paraId="3142219A" w14:textId="77777777" w:rsidR="00945832" w:rsidRPr="00244A2B" w:rsidRDefault="00945832" w:rsidP="00945832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673" w:type="pct"/>
          </w:tcPr>
          <w:p w14:paraId="510FD2CE" w14:textId="77777777" w:rsidR="00945832" w:rsidRPr="00244A2B" w:rsidRDefault="00945832" w:rsidP="00945832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1728" w:type="pct"/>
          </w:tcPr>
          <w:p w14:paraId="67171C13" w14:textId="77777777" w:rsidR="00945832" w:rsidRPr="00244A2B" w:rsidRDefault="00945832" w:rsidP="00945832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  <w:tr w:rsidR="00945832" w:rsidRPr="00244A2B" w14:paraId="4129E830" w14:textId="77777777" w:rsidTr="00896125">
        <w:tc>
          <w:tcPr>
            <w:tcW w:w="1898" w:type="pct"/>
          </w:tcPr>
          <w:p w14:paraId="5D5B3DD3" w14:textId="346514AB" w:rsidR="00945832" w:rsidRPr="00A606E2" w:rsidRDefault="00945832" w:rsidP="00945832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E94F9C">
              <w:rPr>
                <w:rFonts w:asciiTheme="minorBidi" w:hAnsiTheme="minorBidi" w:cs="Cordia New" w:hint="cs"/>
                <w:sz w:val="28"/>
                <w:cs/>
              </w:rPr>
              <w:t>การคุ้มครองทรัพย์สินทางปัญญาที่เกี่ยวข้องกับศิลปะการแสดง</w:t>
            </w:r>
          </w:p>
        </w:tc>
        <w:tc>
          <w:tcPr>
            <w:tcW w:w="701" w:type="pct"/>
          </w:tcPr>
          <w:p w14:paraId="105FB520" w14:textId="77777777" w:rsidR="00945832" w:rsidRPr="00244A2B" w:rsidRDefault="00945832" w:rsidP="00945832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673" w:type="pct"/>
          </w:tcPr>
          <w:p w14:paraId="42B44E90" w14:textId="77777777" w:rsidR="00945832" w:rsidRPr="00244A2B" w:rsidRDefault="00945832" w:rsidP="00945832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1728" w:type="pct"/>
          </w:tcPr>
          <w:p w14:paraId="1A36BE29" w14:textId="77777777" w:rsidR="00945832" w:rsidRPr="00244A2B" w:rsidRDefault="00945832" w:rsidP="00945832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945832" w:rsidRPr="00244A2B" w14:paraId="5C35EFEB" w14:textId="77777777" w:rsidTr="00896125">
        <w:tc>
          <w:tcPr>
            <w:tcW w:w="1898" w:type="pct"/>
          </w:tcPr>
          <w:p w14:paraId="449043D5" w14:textId="44160116" w:rsidR="00945832" w:rsidRPr="00A606E2" w:rsidRDefault="00945832" w:rsidP="00945832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E94F9C">
              <w:rPr>
                <w:rFonts w:asciiTheme="minorBidi" w:hAnsiTheme="minorBidi" w:cs="Cordia New" w:hint="cs"/>
                <w:sz w:val="28"/>
                <w:cs/>
              </w:rPr>
              <w:t>ลิขสิทธิ์ที่เกี่ยวข้องกับศิลปะการแสดง</w:t>
            </w:r>
          </w:p>
        </w:tc>
        <w:tc>
          <w:tcPr>
            <w:tcW w:w="701" w:type="pct"/>
          </w:tcPr>
          <w:p w14:paraId="6D8718FE" w14:textId="77777777" w:rsidR="00945832" w:rsidRPr="00244A2B" w:rsidRDefault="00945832" w:rsidP="00945832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highlight w:val="yellow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๓</w:t>
            </w:r>
          </w:p>
        </w:tc>
        <w:tc>
          <w:tcPr>
            <w:tcW w:w="673" w:type="pct"/>
          </w:tcPr>
          <w:p w14:paraId="72D6C793" w14:textId="77777777" w:rsidR="00945832" w:rsidRPr="00244A2B" w:rsidRDefault="00945832" w:rsidP="00945832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highlight w:val="yellow"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1728" w:type="pct"/>
          </w:tcPr>
          <w:p w14:paraId="34B3439F" w14:textId="77777777" w:rsidR="00945832" w:rsidRPr="00244A2B" w:rsidRDefault="00945832" w:rsidP="00945832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  <w:highlight w:val="yellow"/>
              </w:rPr>
            </w:pPr>
          </w:p>
        </w:tc>
      </w:tr>
      <w:tr w:rsidR="00945832" w:rsidRPr="00244A2B" w14:paraId="0E5F90A9" w14:textId="77777777" w:rsidTr="00896125">
        <w:tc>
          <w:tcPr>
            <w:tcW w:w="1898" w:type="pct"/>
          </w:tcPr>
          <w:p w14:paraId="132B2D66" w14:textId="5E7F065F" w:rsidR="00945832" w:rsidRPr="00A606E2" w:rsidRDefault="00945832" w:rsidP="00945832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E94F9C">
              <w:rPr>
                <w:rFonts w:asciiTheme="minorBidi" w:hAnsiTheme="minorBidi" w:cs="Cordia New" w:hint="cs"/>
                <w:sz w:val="28"/>
                <w:cs/>
              </w:rPr>
              <w:t>สิทธิของนักแสดง</w:t>
            </w:r>
          </w:p>
        </w:tc>
        <w:tc>
          <w:tcPr>
            <w:tcW w:w="701" w:type="pct"/>
          </w:tcPr>
          <w:p w14:paraId="7A7970A7" w14:textId="3500AEC8" w:rsidR="00945832" w:rsidRPr="00244A2B" w:rsidRDefault="00945832" w:rsidP="00945832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๓</w:t>
            </w:r>
          </w:p>
        </w:tc>
        <w:tc>
          <w:tcPr>
            <w:tcW w:w="673" w:type="pct"/>
          </w:tcPr>
          <w:p w14:paraId="1FE3A544" w14:textId="795E529A" w:rsidR="00945832" w:rsidRPr="00244A2B" w:rsidRDefault="00945832" w:rsidP="00945832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1728" w:type="pct"/>
          </w:tcPr>
          <w:p w14:paraId="7B47D912" w14:textId="77777777" w:rsidR="00945832" w:rsidRPr="00244A2B" w:rsidRDefault="00945832" w:rsidP="00945832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945832" w:rsidRPr="00244A2B" w14:paraId="2877822B" w14:textId="77777777" w:rsidTr="00896125">
        <w:tc>
          <w:tcPr>
            <w:tcW w:w="1898" w:type="pct"/>
          </w:tcPr>
          <w:p w14:paraId="122A9A72" w14:textId="2F840B4A" w:rsidR="00945832" w:rsidRPr="00BC16BB" w:rsidRDefault="00945832" w:rsidP="00945832">
            <w:pPr>
              <w:rPr>
                <w:rFonts w:ascii="TH Niramit AS" w:hAnsi="TH Niramit AS" w:cs="TH Niramit AS"/>
                <w:sz w:val="30"/>
                <w:szCs w:val="30"/>
                <w:rtl/>
                <w:cs/>
              </w:rPr>
            </w:pPr>
            <w:r w:rsidRPr="00E94F9C">
              <w:rPr>
                <w:rFonts w:asciiTheme="minorBidi" w:hAnsiTheme="minorBidi" w:cs="Cordia New" w:hint="cs"/>
                <w:sz w:val="28"/>
                <w:cs/>
              </w:rPr>
              <w:t>การป้องกันสิทธิ์ที่เกี่ยวข้องกับศิลปะการแสดง</w:t>
            </w:r>
          </w:p>
        </w:tc>
        <w:tc>
          <w:tcPr>
            <w:tcW w:w="701" w:type="pct"/>
          </w:tcPr>
          <w:p w14:paraId="0773C6BB" w14:textId="6EB55E6D" w:rsidR="00945832" w:rsidRPr="00244A2B" w:rsidRDefault="00945832" w:rsidP="00945832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๓</w:t>
            </w:r>
          </w:p>
        </w:tc>
        <w:tc>
          <w:tcPr>
            <w:tcW w:w="673" w:type="pct"/>
          </w:tcPr>
          <w:p w14:paraId="7F9BBA10" w14:textId="0E829FA9" w:rsidR="00945832" w:rsidRPr="00244A2B" w:rsidRDefault="00945832" w:rsidP="00945832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1728" w:type="pct"/>
          </w:tcPr>
          <w:p w14:paraId="143DF89E" w14:textId="77777777" w:rsidR="00945832" w:rsidRPr="00244A2B" w:rsidRDefault="00945832" w:rsidP="00945832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945832" w:rsidRPr="00244A2B" w14:paraId="220A183B" w14:textId="77777777" w:rsidTr="00896125">
        <w:tc>
          <w:tcPr>
            <w:tcW w:w="1898" w:type="pct"/>
          </w:tcPr>
          <w:p w14:paraId="7D686F53" w14:textId="5D246911" w:rsidR="00945832" w:rsidRPr="00A606E2" w:rsidRDefault="00945832" w:rsidP="00945832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E94F9C">
              <w:rPr>
                <w:rFonts w:asciiTheme="minorBidi" w:hAnsiTheme="minorBidi" w:cs="Cordia New" w:hint="cs"/>
                <w:sz w:val="28"/>
                <w:cs/>
              </w:rPr>
              <w:t>การได้มาซึ่งสิทธิ์ที่เกี่ยวข้องกับศิลปะการแสดง</w:t>
            </w:r>
          </w:p>
        </w:tc>
        <w:tc>
          <w:tcPr>
            <w:tcW w:w="701" w:type="pct"/>
          </w:tcPr>
          <w:p w14:paraId="2A83C4C8" w14:textId="13DF6A26" w:rsidR="00945832" w:rsidRPr="00244A2B" w:rsidRDefault="00945832" w:rsidP="00945832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๓</w:t>
            </w:r>
          </w:p>
        </w:tc>
        <w:tc>
          <w:tcPr>
            <w:tcW w:w="673" w:type="pct"/>
          </w:tcPr>
          <w:p w14:paraId="1C20E947" w14:textId="6E8DF3E9" w:rsidR="00945832" w:rsidRPr="00244A2B" w:rsidRDefault="00945832" w:rsidP="00945832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1728" w:type="pct"/>
          </w:tcPr>
          <w:p w14:paraId="35A1FA3F" w14:textId="77777777" w:rsidR="00945832" w:rsidRPr="00244A2B" w:rsidRDefault="00945832" w:rsidP="00945832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945832" w:rsidRPr="00244A2B" w14:paraId="05383D59" w14:textId="77777777" w:rsidTr="00896125"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9B79" w14:textId="59FC871B" w:rsidR="00945832" w:rsidRPr="00A606E2" w:rsidRDefault="00945832" w:rsidP="00945832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E94F9C">
              <w:rPr>
                <w:rFonts w:asciiTheme="minorBidi" w:hAnsiTheme="minorBidi" w:cs="Cordia New" w:hint="cs"/>
                <w:sz w:val="30"/>
                <w:szCs w:val="30"/>
                <w:cs/>
              </w:rPr>
              <w:t>กฎหมาย</w:t>
            </w:r>
            <w:r w:rsidRPr="00E94F9C">
              <w:rPr>
                <w:rFonts w:asciiTheme="minorBidi" w:hAnsiTheme="minorBidi" w:cs="Cordia New"/>
                <w:sz w:val="30"/>
                <w:szCs w:val="30"/>
                <w:cs/>
              </w:rPr>
              <w:t xml:space="preserve"> </w:t>
            </w:r>
            <w:r w:rsidRPr="00E94F9C">
              <w:rPr>
                <w:rFonts w:asciiTheme="minorBidi" w:hAnsiTheme="minorBidi" w:cs="Cordia New" w:hint="cs"/>
                <w:sz w:val="30"/>
                <w:szCs w:val="30"/>
                <w:cs/>
              </w:rPr>
              <w:t>และนโยบายที่เกี่ยวข้องกับงาน</w:t>
            </w:r>
            <w:r w:rsidRPr="00E94F9C">
              <w:rPr>
                <w:rFonts w:asciiTheme="minorBidi" w:hAnsiTheme="minorBidi" w:cs="Cordia New"/>
                <w:sz w:val="30"/>
                <w:szCs w:val="30"/>
                <w:cs/>
              </w:rPr>
              <w:t xml:space="preserve"> </w:t>
            </w:r>
            <w:r w:rsidRPr="00E94F9C">
              <w:rPr>
                <w:rFonts w:asciiTheme="minorBidi" w:hAnsiTheme="minorBidi" w:cs="Cordia New" w:hint="cs"/>
                <w:sz w:val="30"/>
                <w:szCs w:val="30"/>
                <w:cs/>
              </w:rPr>
              <w:t>และการสร้างงานศิลปะการแสดง</w:t>
            </w:r>
            <w:r w:rsidRPr="00E94F9C">
              <w:rPr>
                <w:rFonts w:asciiTheme="minorBidi" w:hAnsiTheme="minorBidi" w:cs="Cordia New"/>
                <w:sz w:val="30"/>
                <w:szCs w:val="30"/>
              </w:rPr>
              <w:t>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4F25" w14:textId="6B76EE1B" w:rsidR="00945832" w:rsidRPr="00244A2B" w:rsidRDefault="00945832" w:rsidP="00945832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๖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FE48" w14:textId="375FC75F" w:rsidR="00945832" w:rsidRPr="00244A2B" w:rsidRDefault="00945832" w:rsidP="00945832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๖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E0B5" w14:textId="77777777" w:rsidR="00945832" w:rsidRPr="00244A2B" w:rsidRDefault="00945832" w:rsidP="00945832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945832" w:rsidRPr="00244A2B" w14:paraId="4FCEB7C0" w14:textId="77777777" w:rsidTr="00896125"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2C6F" w14:textId="0ED56CEF" w:rsidR="00945832" w:rsidRPr="00A606E2" w:rsidRDefault="00945832" w:rsidP="00945832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Theme="minorBidi" w:hAnsiTheme="minorBidi" w:cs="Cordia New" w:hint="cs"/>
                <w:sz w:val="30"/>
                <w:szCs w:val="30"/>
                <w:cs/>
              </w:rPr>
              <w:t>การวิเคราะห์และนำเสนอการใช้กฎหมาย และนโยบายเกี่ยวกับงานศิลปะการแสดง และอุตสาหกรรมการแสดง</w:t>
            </w:r>
            <w:r w:rsidRPr="00E94F9C">
              <w:rPr>
                <w:rFonts w:asciiTheme="minorBidi" w:hAnsiTheme="minorBidi" w:cs="Cordia New"/>
                <w:sz w:val="30"/>
                <w:szCs w:val="30"/>
              </w:rPr>
              <w:t>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9F21" w14:textId="334E3D08" w:rsidR="00945832" w:rsidRDefault="00945832" w:rsidP="00945832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๑๒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71C2" w14:textId="53B0FD1B" w:rsidR="00945832" w:rsidRDefault="00945832" w:rsidP="00945832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๑๒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DEDD" w14:textId="77777777" w:rsidR="00945832" w:rsidRPr="00244A2B" w:rsidRDefault="00945832" w:rsidP="00945832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</w:tbl>
    <w:p w14:paraId="2282BADD" w14:textId="77777777" w:rsidR="00F8004D" w:rsidRDefault="00F8004D" w:rsidP="00F8004D">
      <w:pPr>
        <w:autoSpaceDE w:val="0"/>
        <w:autoSpaceDN w:val="0"/>
        <w:adjustRightInd w:val="0"/>
        <w:spacing w:line="340" w:lineRule="exact"/>
        <w:jc w:val="thaiDistribute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0C4783FC" w14:textId="77777777" w:rsidR="00F8004D" w:rsidRDefault="00F8004D" w:rsidP="00F8004D">
      <w:pPr>
        <w:autoSpaceDE w:val="0"/>
        <w:autoSpaceDN w:val="0"/>
        <w:adjustRightInd w:val="0"/>
        <w:spacing w:line="340" w:lineRule="exact"/>
        <w:jc w:val="thaiDistribute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2E9F09E7" w14:textId="77777777" w:rsidR="00F8004D" w:rsidRDefault="00F8004D" w:rsidP="00F8004D">
      <w:pPr>
        <w:autoSpaceDE w:val="0"/>
        <w:autoSpaceDN w:val="0"/>
        <w:adjustRightInd w:val="0"/>
        <w:spacing w:line="340" w:lineRule="exact"/>
        <w:jc w:val="thaiDistribute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264BB4F7" w14:textId="77777777" w:rsidR="00F8004D" w:rsidRPr="00244A2B" w:rsidRDefault="00F8004D" w:rsidP="00F8004D">
      <w:pPr>
        <w:autoSpaceDE w:val="0"/>
        <w:autoSpaceDN w:val="0"/>
        <w:adjustRightInd w:val="0"/>
        <w:spacing w:line="340" w:lineRule="exact"/>
        <w:jc w:val="thaiDistribute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416A3D99" w14:textId="77777777" w:rsidR="00F8004D" w:rsidRPr="00244A2B" w:rsidRDefault="00F8004D" w:rsidP="00F8004D">
      <w:pPr>
        <w:autoSpaceDE w:val="0"/>
        <w:autoSpaceDN w:val="0"/>
        <w:adjustRightInd w:val="0"/>
        <w:spacing w:line="340" w:lineRule="exact"/>
        <w:jc w:val="thaiDistribute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๒.  หัวข้อที่สอนไม่ครอบคลุมตามแผน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3314"/>
        <w:gridCol w:w="3480"/>
      </w:tblGrid>
      <w:tr w:rsidR="00F8004D" w:rsidRPr="00244A2B" w14:paraId="1468FE57" w14:textId="77777777" w:rsidTr="00896125">
        <w:trPr>
          <w:trHeight w:val="276"/>
          <w:tblHeader/>
        </w:trPr>
        <w:tc>
          <w:tcPr>
            <w:tcW w:w="1679" w:type="pct"/>
            <w:vAlign w:val="center"/>
          </w:tcPr>
          <w:p w14:paraId="23C9F691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หัวข้อที่สอนไม่ครอบคลุมตามแผน  (ถ้ามี)</w:t>
            </w:r>
          </w:p>
        </w:tc>
        <w:tc>
          <w:tcPr>
            <w:tcW w:w="1620" w:type="pct"/>
            <w:vAlign w:val="center"/>
          </w:tcPr>
          <w:p w14:paraId="1604E64E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นัยสำคัญของหัวข้อที่สอนไม่ครอบคลุมตามแผน</w:t>
            </w:r>
          </w:p>
        </w:tc>
        <w:tc>
          <w:tcPr>
            <w:tcW w:w="1701" w:type="pct"/>
            <w:vAlign w:val="center"/>
          </w:tcPr>
          <w:p w14:paraId="5503F8B4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bidi="ar-EG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แนวทางชดเชย</w:t>
            </w:r>
          </w:p>
        </w:tc>
      </w:tr>
      <w:tr w:rsidR="00F8004D" w:rsidRPr="00244A2B" w14:paraId="27B79DF6" w14:textId="77777777" w:rsidTr="00896125">
        <w:trPr>
          <w:trHeight w:val="276"/>
        </w:trPr>
        <w:tc>
          <w:tcPr>
            <w:tcW w:w="1679" w:type="pct"/>
          </w:tcPr>
          <w:p w14:paraId="1AF20721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sz w:val="30"/>
                <w:szCs w:val="30"/>
                <w:cs/>
              </w:rPr>
              <w:t>ไม่มี</w:t>
            </w:r>
          </w:p>
        </w:tc>
        <w:tc>
          <w:tcPr>
            <w:tcW w:w="1620" w:type="pct"/>
          </w:tcPr>
          <w:p w14:paraId="52084751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sz w:val="30"/>
                <w:szCs w:val="30"/>
                <w:cs/>
              </w:rPr>
              <w:t>ไม่มี</w:t>
            </w:r>
          </w:p>
        </w:tc>
        <w:tc>
          <w:tcPr>
            <w:tcW w:w="1701" w:type="pct"/>
          </w:tcPr>
          <w:p w14:paraId="22A4CF76" w14:textId="77777777" w:rsidR="00F8004D" w:rsidRPr="00244A2B" w:rsidRDefault="00F8004D" w:rsidP="00896125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</w:tbl>
    <w:p w14:paraId="4A33B3C5" w14:textId="77777777" w:rsidR="00F8004D" w:rsidRPr="00244A2B" w:rsidRDefault="00F8004D" w:rsidP="00F8004D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3C845865" w14:textId="77777777" w:rsidR="00F8004D" w:rsidRPr="00244A2B" w:rsidRDefault="00F8004D" w:rsidP="00F8004D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๓. 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2662"/>
        <w:gridCol w:w="818"/>
        <w:gridCol w:w="820"/>
        <w:gridCol w:w="3478"/>
      </w:tblGrid>
      <w:tr w:rsidR="00F8004D" w:rsidRPr="00244A2B" w14:paraId="3F2323A7" w14:textId="77777777" w:rsidTr="00896125">
        <w:trPr>
          <w:cantSplit/>
          <w:trHeight w:val="575"/>
          <w:tblHeader/>
        </w:trPr>
        <w:tc>
          <w:tcPr>
            <w:tcW w:w="1198" w:type="pct"/>
            <w:vMerge w:val="restart"/>
          </w:tcPr>
          <w:p w14:paraId="3C3FEDA3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1301" w:type="pct"/>
            <w:vMerge w:val="restart"/>
          </w:tcPr>
          <w:p w14:paraId="7B8C62F9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วิธีสอนที่ระบุในรายละเอียดรายวิชา</w:t>
            </w:r>
          </w:p>
        </w:tc>
        <w:tc>
          <w:tcPr>
            <w:tcW w:w="801" w:type="pct"/>
            <w:gridSpan w:val="2"/>
          </w:tcPr>
          <w:p w14:paraId="53BDE5B7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ประสิทธิผล</w:t>
            </w:r>
          </w:p>
        </w:tc>
        <w:tc>
          <w:tcPr>
            <w:tcW w:w="1700" w:type="pct"/>
            <w:vMerge w:val="restart"/>
          </w:tcPr>
          <w:p w14:paraId="37226FAD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ปัญหาของการใช้วิธีสอน  (ถ้ามี)  พร้อมข้อเสนอแนะในการแก้ไข</w:t>
            </w:r>
          </w:p>
        </w:tc>
      </w:tr>
      <w:tr w:rsidR="00F8004D" w:rsidRPr="00244A2B" w14:paraId="65575EF9" w14:textId="77777777" w:rsidTr="00896125">
        <w:trPr>
          <w:cantSplit/>
          <w:trHeight w:val="465"/>
          <w:tblHeader/>
        </w:trPr>
        <w:tc>
          <w:tcPr>
            <w:tcW w:w="1198" w:type="pct"/>
            <w:vMerge/>
          </w:tcPr>
          <w:p w14:paraId="421B9569" w14:textId="77777777" w:rsidR="00F8004D" w:rsidRPr="00244A2B" w:rsidRDefault="00F8004D" w:rsidP="00896125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1301" w:type="pct"/>
            <w:vMerge/>
          </w:tcPr>
          <w:p w14:paraId="373FAB85" w14:textId="77777777" w:rsidR="00F8004D" w:rsidRPr="00244A2B" w:rsidRDefault="00F8004D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400" w:type="pct"/>
          </w:tcPr>
          <w:p w14:paraId="20A3E702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401" w:type="pct"/>
          </w:tcPr>
          <w:p w14:paraId="4AE1FB76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Cs/>
                <w:sz w:val="30"/>
                <w:szCs w:val="30"/>
                <w:cs/>
              </w:rPr>
              <w:t>ไม่มี</w:t>
            </w:r>
          </w:p>
        </w:tc>
        <w:tc>
          <w:tcPr>
            <w:tcW w:w="1700" w:type="pct"/>
            <w:vMerge/>
          </w:tcPr>
          <w:p w14:paraId="5A78BF7F" w14:textId="77777777" w:rsidR="00F8004D" w:rsidRPr="00244A2B" w:rsidRDefault="00F8004D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  <w:tr w:rsidR="00F8004D" w:rsidRPr="00244A2B" w14:paraId="14AD5DB7" w14:textId="77777777" w:rsidTr="00896125">
        <w:trPr>
          <w:cantSplit/>
          <w:trHeight w:val="998"/>
        </w:trPr>
        <w:tc>
          <w:tcPr>
            <w:tcW w:w="1198" w:type="pct"/>
          </w:tcPr>
          <w:p w14:paraId="63E36F9D" w14:textId="77777777" w:rsidR="00F8004D" w:rsidRPr="00244A2B" w:rsidRDefault="00F8004D" w:rsidP="00896125">
            <w:pPr>
              <w:rPr>
                <w:rFonts w:ascii="TH Niramit AS" w:hAnsi="TH Niramit AS" w:cs="TH Niramit AS"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sz w:val="30"/>
                <w:szCs w:val="30"/>
                <w:cs/>
              </w:rPr>
              <w:t>คุณธรรม จริยธรรม</w:t>
            </w:r>
          </w:p>
        </w:tc>
        <w:tc>
          <w:tcPr>
            <w:tcW w:w="1301" w:type="pct"/>
          </w:tcPr>
          <w:p w14:paraId="672488A7" w14:textId="77777777" w:rsidR="00AE2C7D" w:rsidRPr="00AE2C7D" w:rsidRDefault="00AE2C7D" w:rsidP="00AE2C7D">
            <w:pPr>
              <w:tabs>
                <w:tab w:val="left" w:pos="741"/>
                <w:tab w:val="left" w:pos="1069"/>
              </w:tabs>
              <w:rPr>
                <w:rFonts w:ascii="TH Niramit AS" w:hAnsi="TH Niramit AS" w:cs="TH Niramit AS"/>
                <w:sz w:val="30"/>
                <w:szCs w:val="30"/>
              </w:rPr>
            </w:pPr>
            <w:r w:rsidRPr="00AE2C7D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(๑) กำหนดข้อตกลงเรื่องการเข้าเรียน และการส่งงานที่มอบหมายให้ตรงเวลา  </w:t>
            </w:r>
          </w:p>
          <w:p w14:paraId="7F9B661A" w14:textId="77777777" w:rsidR="00AE2C7D" w:rsidRPr="00AE2C7D" w:rsidRDefault="00AE2C7D" w:rsidP="00AE2C7D">
            <w:pPr>
              <w:tabs>
                <w:tab w:val="left" w:pos="741"/>
                <w:tab w:val="left" w:pos="1069"/>
              </w:tabs>
              <w:rPr>
                <w:rFonts w:ascii="TH Niramit AS" w:hAnsi="TH Niramit AS" w:cs="TH Niramit AS"/>
                <w:sz w:val="30"/>
                <w:szCs w:val="30"/>
              </w:rPr>
            </w:pPr>
            <w:r w:rsidRPr="00AE2C7D">
              <w:rPr>
                <w:rFonts w:ascii="TH Niramit AS" w:hAnsi="TH Niramit AS" w:cs="TH Niramit AS"/>
                <w:sz w:val="30"/>
                <w:szCs w:val="30"/>
                <w:cs/>
              </w:rPr>
              <w:t>(๒)  มอบหมายงานเป็นกลุ่มร่วมกันศึกษาค้นคว้า</w:t>
            </w:r>
          </w:p>
          <w:p w14:paraId="019821D8" w14:textId="13DA2EC8" w:rsidR="00F8004D" w:rsidRPr="00244A2B" w:rsidRDefault="00AE2C7D" w:rsidP="00896125">
            <w:pPr>
              <w:tabs>
                <w:tab w:val="left" w:pos="741"/>
                <w:tab w:val="left" w:pos="1069"/>
              </w:tabs>
              <w:rPr>
                <w:rFonts w:ascii="TH Niramit AS" w:hAnsi="TH Niramit AS" w:cs="TH Niramit AS" w:hint="cs"/>
                <w:sz w:val="30"/>
                <w:szCs w:val="30"/>
                <w:cs/>
              </w:rPr>
            </w:pPr>
            <w:r w:rsidRPr="00AE2C7D">
              <w:rPr>
                <w:rFonts w:ascii="TH Niramit AS" w:hAnsi="TH Niramit AS" w:cs="TH Niramit AS"/>
                <w:sz w:val="30"/>
                <w:szCs w:val="30"/>
                <w:cs/>
              </w:rPr>
              <w:t>(๓)  การฝึกฝนตนเองเพื่อการประเมินผลย่อยสำหรับภาคปฏิบัติตลอดภาคเรียน</w:t>
            </w:r>
          </w:p>
        </w:tc>
        <w:tc>
          <w:tcPr>
            <w:tcW w:w="400" w:type="pct"/>
          </w:tcPr>
          <w:p w14:paraId="445718FC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b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sz w:val="30"/>
                <w:szCs w:val="30"/>
              </w:rPr>
              <w:sym w:font="Wingdings 2" w:char="F050"/>
            </w:r>
          </w:p>
        </w:tc>
        <w:tc>
          <w:tcPr>
            <w:tcW w:w="401" w:type="pct"/>
          </w:tcPr>
          <w:p w14:paraId="5C665A42" w14:textId="77777777" w:rsidR="00F8004D" w:rsidRPr="00244A2B" w:rsidRDefault="00F8004D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1700" w:type="pct"/>
          </w:tcPr>
          <w:p w14:paraId="5DA16BB1" w14:textId="77777777" w:rsidR="00F8004D" w:rsidRPr="00244A2B" w:rsidRDefault="00F8004D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  <w:tr w:rsidR="00F8004D" w:rsidRPr="00244A2B" w14:paraId="7DDA16FA" w14:textId="77777777" w:rsidTr="00896125">
        <w:trPr>
          <w:cantSplit/>
          <w:trHeight w:val="1070"/>
        </w:trPr>
        <w:tc>
          <w:tcPr>
            <w:tcW w:w="1198" w:type="pct"/>
          </w:tcPr>
          <w:p w14:paraId="59F0E4FC" w14:textId="77777777" w:rsidR="00F8004D" w:rsidRPr="00244A2B" w:rsidRDefault="00F8004D" w:rsidP="00896125">
            <w:pPr>
              <w:rPr>
                <w:rFonts w:ascii="TH Niramit AS" w:hAnsi="TH Niramit AS" w:cs="TH Niramit AS"/>
                <w:b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b/>
                <w:sz w:val="30"/>
                <w:szCs w:val="30"/>
                <w:cs/>
              </w:rPr>
              <w:t>ความรู้</w:t>
            </w:r>
          </w:p>
        </w:tc>
        <w:tc>
          <w:tcPr>
            <w:tcW w:w="1301" w:type="pct"/>
            <w:tcBorders>
              <w:bottom w:val="single" w:sz="4" w:space="0" w:color="auto"/>
            </w:tcBorders>
          </w:tcPr>
          <w:p w14:paraId="6FCF6EF0" w14:textId="77777777" w:rsidR="00AE2C7D" w:rsidRPr="00AE2C7D" w:rsidRDefault="00AE2C7D" w:rsidP="00AE2C7D">
            <w:pPr>
              <w:tabs>
                <w:tab w:val="left" w:pos="741"/>
                <w:tab w:val="left" w:pos="1069"/>
              </w:tabs>
              <w:rPr>
                <w:rFonts w:ascii="TH Niramit AS" w:hAnsi="TH Niramit AS" w:cs="TH Niramit AS"/>
                <w:sz w:val="30"/>
                <w:szCs w:val="30"/>
              </w:rPr>
            </w:pPr>
            <w:r w:rsidRPr="00AE2C7D">
              <w:rPr>
                <w:rFonts w:ascii="TH Niramit AS" w:hAnsi="TH Niramit AS" w:cs="TH Niramit AS"/>
                <w:sz w:val="30"/>
                <w:szCs w:val="30"/>
                <w:cs/>
              </w:rPr>
              <w:t>(๑) บรรยายพร้อมยกตัวอย่างการศึกษาท่ารำของนาฏศิลปินไทย  การจดบันทึกท่ารำแบบรวดเร็ว  การชี้แจงวิธีการเรียนและการศึกษาด้วยตนเอง</w:t>
            </w:r>
          </w:p>
          <w:p w14:paraId="03DFCD53" w14:textId="77777777" w:rsidR="00AE2C7D" w:rsidRPr="00AE2C7D" w:rsidRDefault="00AE2C7D" w:rsidP="00AE2C7D">
            <w:pPr>
              <w:tabs>
                <w:tab w:val="left" w:pos="741"/>
                <w:tab w:val="left" w:pos="1069"/>
              </w:tabs>
              <w:rPr>
                <w:rFonts w:ascii="TH Niramit AS" w:hAnsi="TH Niramit AS" w:cs="TH Niramit AS"/>
                <w:sz w:val="30"/>
                <w:szCs w:val="30"/>
              </w:rPr>
            </w:pPr>
            <w:r w:rsidRPr="00AE2C7D">
              <w:rPr>
                <w:rFonts w:ascii="TH Niramit AS" w:hAnsi="TH Niramit AS" w:cs="TH Niramit AS"/>
                <w:sz w:val="30"/>
                <w:szCs w:val="30"/>
                <w:cs/>
              </w:rPr>
              <w:t>(๒)  การอภิปรายกลุ่ม  เกี่ยวกับการวิเคราะห์ท่ารำแต่ละส่วน</w:t>
            </w:r>
          </w:p>
          <w:p w14:paraId="3BD49E6D" w14:textId="77777777" w:rsidR="00AE2C7D" w:rsidRPr="00AE2C7D" w:rsidRDefault="00AE2C7D" w:rsidP="00AE2C7D">
            <w:pPr>
              <w:tabs>
                <w:tab w:val="left" w:pos="741"/>
                <w:tab w:val="left" w:pos="1069"/>
              </w:tabs>
              <w:rPr>
                <w:rFonts w:ascii="TH Niramit AS" w:hAnsi="TH Niramit AS" w:cs="TH Niramit AS"/>
                <w:sz w:val="30"/>
                <w:szCs w:val="30"/>
              </w:rPr>
            </w:pPr>
            <w:r w:rsidRPr="00AE2C7D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(๓)  การฝึกทักษะนาฏศิลป์ไทย </w:t>
            </w:r>
          </w:p>
          <w:p w14:paraId="2D907B29" w14:textId="737022FF" w:rsidR="00F8004D" w:rsidRPr="00AE2C7D" w:rsidRDefault="00AE2C7D" w:rsidP="00896125">
            <w:pPr>
              <w:tabs>
                <w:tab w:val="left" w:pos="741"/>
                <w:tab w:val="left" w:pos="1069"/>
              </w:tabs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</w:pPr>
            <w:r w:rsidRPr="00AE2C7D">
              <w:rPr>
                <w:rFonts w:ascii="TH Niramit AS" w:hAnsi="TH Niramit AS" w:cs="TH Niramit AS"/>
                <w:sz w:val="30"/>
                <w:szCs w:val="30"/>
                <w:cs/>
              </w:rPr>
              <w:t>(๔)  กำหนดให้นักศึกษาค้นคว้าข้อมูลประกอบชุดการแสดงที่ได้รับถ่ายทอด</w:t>
            </w:r>
          </w:p>
        </w:tc>
        <w:tc>
          <w:tcPr>
            <w:tcW w:w="400" w:type="pct"/>
          </w:tcPr>
          <w:p w14:paraId="1AD1B1C8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</w:rPr>
            </w:pPr>
            <w:r w:rsidRPr="00244A2B">
              <w:rPr>
                <w:rFonts w:ascii="TH Niramit AS" w:hAnsi="TH Niramit AS" w:cs="TH Niramit AS"/>
                <w:b/>
                <w:sz w:val="30"/>
                <w:szCs w:val="30"/>
              </w:rPr>
              <w:sym w:font="Wingdings 2" w:char="F050"/>
            </w:r>
          </w:p>
        </w:tc>
        <w:tc>
          <w:tcPr>
            <w:tcW w:w="401" w:type="pct"/>
          </w:tcPr>
          <w:p w14:paraId="799E0FFB" w14:textId="77777777" w:rsidR="00F8004D" w:rsidRPr="00244A2B" w:rsidRDefault="00F8004D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1700" w:type="pct"/>
          </w:tcPr>
          <w:p w14:paraId="3FD81794" w14:textId="77777777" w:rsidR="00F8004D" w:rsidRPr="00244A2B" w:rsidRDefault="00F8004D" w:rsidP="00896125">
            <w:pPr>
              <w:tabs>
                <w:tab w:val="left" w:pos="741"/>
                <w:tab w:val="left" w:pos="1069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600D6B4B" w14:textId="77777777" w:rsidR="00F8004D" w:rsidRPr="00244A2B" w:rsidRDefault="00F8004D" w:rsidP="00896125">
            <w:pPr>
              <w:tabs>
                <w:tab w:val="left" w:pos="741"/>
                <w:tab w:val="left" w:pos="1069"/>
              </w:tabs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  <w:tr w:rsidR="00F8004D" w:rsidRPr="00244A2B" w14:paraId="75CCC987" w14:textId="77777777" w:rsidTr="00896125">
        <w:trPr>
          <w:cantSplit/>
          <w:trHeight w:val="1250"/>
        </w:trPr>
        <w:tc>
          <w:tcPr>
            <w:tcW w:w="1198" w:type="pct"/>
          </w:tcPr>
          <w:p w14:paraId="32B062E4" w14:textId="77777777" w:rsidR="00F8004D" w:rsidRPr="00244A2B" w:rsidRDefault="00F8004D" w:rsidP="00896125">
            <w:pPr>
              <w:pStyle w:val="FootnoteText"/>
              <w:rPr>
                <w:rFonts w:ascii="TH Niramit AS" w:hAnsi="TH Niramit AS" w:cs="TH Niramit AS"/>
                <w:bCs/>
                <w:sz w:val="30"/>
                <w:szCs w:val="30"/>
                <w:lang w:bidi="th-TH"/>
              </w:rPr>
            </w:pPr>
            <w:r w:rsidRPr="00244A2B">
              <w:rPr>
                <w:rFonts w:ascii="TH Niramit AS" w:hAnsi="TH Niramit AS" w:cs="TH Niramit AS"/>
                <w:b/>
                <w:sz w:val="30"/>
                <w:szCs w:val="30"/>
                <w:cs/>
                <w:lang w:bidi="th-TH"/>
              </w:rPr>
              <w:lastRenderedPageBreak/>
              <w:t>ทักษะทางปัญญา</w:t>
            </w:r>
          </w:p>
        </w:tc>
        <w:tc>
          <w:tcPr>
            <w:tcW w:w="1301" w:type="pct"/>
            <w:tcBorders>
              <w:bottom w:val="single" w:sz="4" w:space="0" w:color="auto"/>
            </w:tcBorders>
          </w:tcPr>
          <w:p w14:paraId="310E4248" w14:textId="77777777" w:rsidR="00AE2C7D" w:rsidRPr="00AE2C7D" w:rsidRDefault="00AE2C7D" w:rsidP="00AE2C7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AE2C7D">
              <w:rPr>
                <w:rFonts w:ascii="TH Niramit AS" w:hAnsi="TH Niramit AS" w:cs="TH Niramit AS"/>
                <w:sz w:val="30"/>
                <w:szCs w:val="30"/>
                <w:cs/>
              </w:rPr>
              <w:t>(๑) การมอบหมายให้นักศึกษาค้นคว้าข้อมูลเกี่ยวกับชุดการแสดงที่ได้รับการถ่ายทอด</w:t>
            </w:r>
          </w:p>
          <w:p w14:paraId="0B118D4A" w14:textId="77777777" w:rsidR="00AE2C7D" w:rsidRPr="00AE2C7D" w:rsidRDefault="00AE2C7D" w:rsidP="00AE2C7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AE2C7D">
              <w:rPr>
                <w:rFonts w:ascii="TH Niramit AS" w:hAnsi="TH Niramit AS" w:cs="TH Niramit AS"/>
                <w:sz w:val="30"/>
                <w:szCs w:val="30"/>
                <w:cs/>
              </w:rPr>
              <w:t>(๒)  อภิปรายกลุ่ม</w:t>
            </w:r>
          </w:p>
          <w:p w14:paraId="3B660E26" w14:textId="77777777" w:rsidR="00AE2C7D" w:rsidRPr="00AE2C7D" w:rsidRDefault="00AE2C7D" w:rsidP="00AE2C7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AE2C7D">
              <w:rPr>
                <w:rFonts w:ascii="TH Niramit AS" w:hAnsi="TH Niramit AS" w:cs="TH Niramit AS"/>
                <w:sz w:val="30"/>
                <w:szCs w:val="30"/>
                <w:cs/>
              </w:rPr>
              <w:t>(๓)  วิเคราะห์กรณีศึกษาวิธีการอนุรักษ์รูปแบบนาฏศิลป์ไทยในปัจจุบัน</w:t>
            </w:r>
          </w:p>
          <w:p w14:paraId="3B20CD8A" w14:textId="55399F78" w:rsidR="00F8004D" w:rsidRPr="00997B25" w:rsidRDefault="00AE2C7D" w:rsidP="00AE2C7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AE2C7D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(๔)  การสะท้อนแนวคิดจากการปฏิบัติ    </w:t>
            </w:r>
          </w:p>
        </w:tc>
        <w:tc>
          <w:tcPr>
            <w:tcW w:w="400" w:type="pct"/>
          </w:tcPr>
          <w:p w14:paraId="7479FB80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</w:rPr>
            </w:pPr>
            <w:r w:rsidRPr="00244A2B">
              <w:rPr>
                <w:rFonts w:ascii="TH Niramit AS" w:hAnsi="TH Niramit AS" w:cs="TH Niramit AS"/>
                <w:b/>
                <w:sz w:val="30"/>
                <w:szCs w:val="30"/>
              </w:rPr>
              <w:sym w:font="Wingdings 2" w:char="F050"/>
            </w:r>
          </w:p>
        </w:tc>
        <w:tc>
          <w:tcPr>
            <w:tcW w:w="401" w:type="pct"/>
          </w:tcPr>
          <w:p w14:paraId="06B24B93" w14:textId="77777777" w:rsidR="00F8004D" w:rsidRPr="00244A2B" w:rsidRDefault="00F8004D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1700" w:type="pct"/>
          </w:tcPr>
          <w:p w14:paraId="0109F370" w14:textId="77777777" w:rsidR="00F8004D" w:rsidRPr="00244A2B" w:rsidRDefault="00F8004D" w:rsidP="00896125">
            <w:pPr>
              <w:ind w:firstLine="720"/>
              <w:jc w:val="both"/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  <w:tr w:rsidR="00F8004D" w:rsidRPr="00244A2B" w14:paraId="5E561649" w14:textId="77777777" w:rsidTr="00896125">
        <w:trPr>
          <w:cantSplit/>
          <w:trHeight w:val="1322"/>
        </w:trPr>
        <w:tc>
          <w:tcPr>
            <w:tcW w:w="1198" w:type="pct"/>
          </w:tcPr>
          <w:p w14:paraId="4C5C48F0" w14:textId="77777777" w:rsidR="00F8004D" w:rsidRPr="00244A2B" w:rsidRDefault="00F8004D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sz w:val="30"/>
                <w:szCs w:val="30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1301" w:type="pct"/>
            <w:tcBorders>
              <w:top w:val="single" w:sz="4" w:space="0" w:color="auto"/>
            </w:tcBorders>
          </w:tcPr>
          <w:p w14:paraId="69DA82DD" w14:textId="77777777" w:rsidR="00AE2C7D" w:rsidRPr="00AE2C7D" w:rsidRDefault="00AE2C7D" w:rsidP="00AE2C7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AE2C7D">
              <w:rPr>
                <w:rFonts w:ascii="TH Niramit AS" w:hAnsi="TH Niramit AS" w:cs="TH Niramit AS"/>
                <w:sz w:val="30"/>
                <w:szCs w:val="30"/>
                <w:cs/>
              </w:rPr>
              <w:t>(๑) จัดกิจกรรมกลุ่มในการวิเคราะห์กรณีศึกษา</w:t>
            </w:r>
          </w:p>
          <w:p w14:paraId="7EDB599C" w14:textId="77777777" w:rsidR="00AE2C7D" w:rsidRPr="00AE2C7D" w:rsidRDefault="00AE2C7D" w:rsidP="00AE2C7D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AE2C7D">
              <w:rPr>
                <w:rFonts w:ascii="TH Niramit AS" w:hAnsi="TH Niramit AS" w:cs="TH Niramit AS"/>
                <w:sz w:val="30"/>
                <w:szCs w:val="30"/>
                <w:cs/>
              </w:rPr>
              <w:t>(๒)  รายงานที่นำเสนอ  พฤติกรรมการทำงานเป็นทีม</w:t>
            </w:r>
          </w:p>
          <w:p w14:paraId="34C255A0" w14:textId="0B687AD6" w:rsidR="00F8004D" w:rsidRPr="00244A2B" w:rsidRDefault="00AE2C7D" w:rsidP="00AE2C7D">
            <w:pPr>
              <w:rPr>
                <w:rFonts w:ascii="TH Niramit AS" w:hAnsi="TH Niramit AS" w:cs="TH Niramit AS" w:hint="cs"/>
                <w:sz w:val="30"/>
                <w:szCs w:val="30"/>
              </w:rPr>
            </w:pPr>
            <w:r w:rsidRPr="00AE2C7D">
              <w:rPr>
                <w:rFonts w:ascii="TH Niramit AS" w:hAnsi="TH Niramit AS" w:cs="TH Niramit AS"/>
                <w:sz w:val="30"/>
                <w:szCs w:val="30"/>
                <w:cs/>
              </w:rPr>
              <w:t>(๓)  รายงานการศึกษารายกรณี</w:t>
            </w:r>
          </w:p>
        </w:tc>
        <w:tc>
          <w:tcPr>
            <w:tcW w:w="400" w:type="pct"/>
          </w:tcPr>
          <w:p w14:paraId="1E5BA0F6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b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sz w:val="30"/>
                <w:szCs w:val="30"/>
              </w:rPr>
              <w:sym w:font="Wingdings 2" w:char="F050"/>
            </w:r>
          </w:p>
        </w:tc>
        <w:tc>
          <w:tcPr>
            <w:tcW w:w="401" w:type="pct"/>
          </w:tcPr>
          <w:p w14:paraId="3C3ABBEF" w14:textId="77777777" w:rsidR="00F8004D" w:rsidRPr="00244A2B" w:rsidRDefault="00F8004D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1700" w:type="pct"/>
          </w:tcPr>
          <w:p w14:paraId="34488D00" w14:textId="77777777" w:rsidR="00F8004D" w:rsidRPr="00244A2B" w:rsidRDefault="00F8004D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  <w:tr w:rsidR="00F8004D" w:rsidRPr="00244A2B" w14:paraId="58825057" w14:textId="77777777" w:rsidTr="00AE2C7D">
        <w:trPr>
          <w:cantSplit/>
          <w:trHeight w:val="2250"/>
        </w:trPr>
        <w:tc>
          <w:tcPr>
            <w:tcW w:w="1198" w:type="pct"/>
          </w:tcPr>
          <w:p w14:paraId="27A1CDD5" w14:textId="77777777" w:rsidR="00F8004D" w:rsidRPr="00244A2B" w:rsidRDefault="00F8004D" w:rsidP="00896125">
            <w:pPr>
              <w:rPr>
                <w:rFonts w:ascii="TH Niramit AS" w:hAnsi="TH Niramit AS" w:cs="TH Niramit AS"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sz w:val="30"/>
                <w:szCs w:val="30"/>
                <w:cs/>
              </w:rPr>
              <w:t>ทักษะการวิเคราะห์เชิงตัวเลข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1301" w:type="pct"/>
          </w:tcPr>
          <w:p w14:paraId="53774C63" w14:textId="77777777" w:rsidR="00AE2C7D" w:rsidRPr="00AE2C7D" w:rsidRDefault="00AE2C7D" w:rsidP="00AE2C7D">
            <w:pPr>
              <w:rPr>
                <w:rFonts w:ascii="TH Niramit AS" w:hAnsi="TH Niramit AS" w:cs="TH Niramit AS"/>
                <w:spacing w:val="-20"/>
                <w:sz w:val="30"/>
                <w:szCs w:val="30"/>
              </w:rPr>
            </w:pPr>
            <w:r w:rsidRPr="00AE2C7D">
              <w:rPr>
                <w:rFonts w:ascii="TH Niramit AS" w:hAnsi="TH Niramit AS" w:cs="TH Niramit AS"/>
                <w:spacing w:val="-20"/>
                <w:sz w:val="30"/>
                <w:szCs w:val="30"/>
                <w:cs/>
              </w:rPr>
              <w:t xml:space="preserve">(๑)   มอบหมายงานให้นักศึกษาค้นคว้าด้วยตนเองจาก </w:t>
            </w:r>
            <w:r w:rsidRPr="00AE2C7D">
              <w:rPr>
                <w:rFonts w:ascii="TH Niramit AS" w:hAnsi="TH Niramit AS" w:cs="TH Niramit AS"/>
                <w:spacing w:val="-20"/>
                <w:sz w:val="30"/>
                <w:szCs w:val="30"/>
              </w:rPr>
              <w:t xml:space="preserve">Website  </w:t>
            </w:r>
            <w:r w:rsidRPr="00AE2C7D">
              <w:rPr>
                <w:rFonts w:ascii="TH Niramit AS" w:hAnsi="TH Niramit AS" w:cs="TH Niramit AS"/>
                <w:spacing w:val="-20"/>
                <w:sz w:val="30"/>
                <w:szCs w:val="30"/>
                <w:cs/>
              </w:rPr>
              <w:t>ทำรายงาน และจัดทำเป็นรูปแบบการแสดงจริง</w:t>
            </w:r>
          </w:p>
          <w:p w14:paraId="6574E432" w14:textId="31F2C6D4" w:rsidR="00F8004D" w:rsidRPr="00AE2C7D" w:rsidRDefault="00AE2C7D" w:rsidP="00AE2C7D">
            <w:pPr>
              <w:rPr>
                <w:rFonts w:ascii="TH Niramit AS" w:hAnsi="TH Niramit AS" w:cs="TH Niramit AS" w:hint="cs"/>
                <w:spacing w:val="-20"/>
                <w:sz w:val="30"/>
                <w:szCs w:val="30"/>
                <w:cs/>
              </w:rPr>
            </w:pPr>
            <w:r w:rsidRPr="00AE2C7D">
              <w:rPr>
                <w:rFonts w:ascii="TH Niramit AS" w:hAnsi="TH Niramit AS" w:cs="TH Niramit AS"/>
                <w:spacing w:val="-20"/>
                <w:sz w:val="30"/>
                <w:szCs w:val="30"/>
                <w:cs/>
              </w:rPr>
              <w:t>(๒)  นำเสนอโดยใช้รูปแบบที่เหมาะสมกับวิธีการจัดการแสดงจริง</w:t>
            </w:r>
          </w:p>
        </w:tc>
        <w:tc>
          <w:tcPr>
            <w:tcW w:w="400" w:type="pct"/>
          </w:tcPr>
          <w:p w14:paraId="50634FBE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b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b/>
                <w:sz w:val="30"/>
                <w:szCs w:val="30"/>
              </w:rPr>
              <w:sym w:font="Wingdings 2" w:char="F050"/>
            </w:r>
          </w:p>
        </w:tc>
        <w:tc>
          <w:tcPr>
            <w:tcW w:w="401" w:type="pct"/>
          </w:tcPr>
          <w:p w14:paraId="0CF7165A" w14:textId="77777777" w:rsidR="00F8004D" w:rsidRPr="00244A2B" w:rsidRDefault="00F8004D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1700" w:type="pct"/>
          </w:tcPr>
          <w:p w14:paraId="7E212480" w14:textId="77777777" w:rsidR="00F8004D" w:rsidRPr="00244A2B" w:rsidRDefault="00F8004D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  <w:tr w:rsidR="00AE2C7D" w:rsidRPr="00244A2B" w14:paraId="5EFF51D8" w14:textId="77777777" w:rsidTr="00AE2C7D">
        <w:trPr>
          <w:cantSplit/>
          <w:trHeight w:val="2250"/>
        </w:trPr>
        <w:tc>
          <w:tcPr>
            <w:tcW w:w="1198" w:type="pct"/>
          </w:tcPr>
          <w:p w14:paraId="0F4031E1" w14:textId="209A39FF" w:rsidR="00AE2C7D" w:rsidRPr="00244A2B" w:rsidRDefault="00AE2C7D" w:rsidP="00896125">
            <w:pPr>
              <w:rPr>
                <w:rFonts w:ascii="TH Niramit AS" w:hAnsi="TH Niramit AS" w:cs="TH Niramit AS" w:hint="cs"/>
                <w:b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b/>
                <w:sz w:val="30"/>
                <w:szCs w:val="30"/>
                <w:cs/>
              </w:rPr>
              <w:t>ทักษะพิสัย</w:t>
            </w:r>
          </w:p>
        </w:tc>
        <w:tc>
          <w:tcPr>
            <w:tcW w:w="1301" w:type="pct"/>
          </w:tcPr>
          <w:p w14:paraId="2BBBCE4F" w14:textId="77777777" w:rsidR="00E60689" w:rsidRPr="00E60689" w:rsidRDefault="00E60689" w:rsidP="00E60689">
            <w:pPr>
              <w:rPr>
                <w:rFonts w:ascii="TH Niramit AS" w:hAnsi="TH Niramit AS" w:cs="TH Niramit AS"/>
                <w:spacing w:val="-20"/>
                <w:sz w:val="30"/>
                <w:szCs w:val="30"/>
              </w:rPr>
            </w:pPr>
            <w:r w:rsidRPr="00E60689">
              <w:rPr>
                <w:rFonts w:ascii="TH Niramit AS" w:hAnsi="TH Niramit AS" w:cs="TH Niramit AS"/>
                <w:spacing w:val="-20"/>
                <w:sz w:val="30"/>
                <w:szCs w:val="30"/>
                <w:cs/>
              </w:rPr>
              <w:t>(๑)   มอบหมายงานให้นักศึกษาฝึกปฏิบัติทบทวนบทเรียนจากสื่อการสอน หรือ เพื่อนร่วมชั้นเรียน</w:t>
            </w:r>
          </w:p>
          <w:p w14:paraId="5EE6711B" w14:textId="77777777" w:rsidR="00E60689" w:rsidRPr="00E60689" w:rsidRDefault="00E60689" w:rsidP="00E60689">
            <w:pPr>
              <w:rPr>
                <w:rFonts w:ascii="TH Niramit AS" w:hAnsi="TH Niramit AS" w:cs="TH Niramit AS"/>
                <w:spacing w:val="-20"/>
                <w:sz w:val="30"/>
                <w:szCs w:val="30"/>
              </w:rPr>
            </w:pPr>
            <w:r w:rsidRPr="00E60689">
              <w:rPr>
                <w:rFonts w:ascii="TH Niramit AS" w:hAnsi="TH Niramit AS" w:cs="TH Niramit AS"/>
                <w:spacing w:val="-20"/>
                <w:sz w:val="30"/>
                <w:szCs w:val="30"/>
                <w:cs/>
              </w:rPr>
              <w:t>(๒)  การอภิปรายกลุ่ม  เกี่ยวกับการวิเคราะห์ท่ารำแต่ละส่วน</w:t>
            </w:r>
          </w:p>
          <w:p w14:paraId="498E12CB" w14:textId="77777777" w:rsidR="00E60689" w:rsidRPr="00E60689" w:rsidRDefault="00E60689" w:rsidP="00E60689">
            <w:pPr>
              <w:rPr>
                <w:rFonts w:ascii="TH Niramit AS" w:hAnsi="TH Niramit AS" w:cs="TH Niramit AS"/>
                <w:spacing w:val="-20"/>
                <w:sz w:val="30"/>
                <w:szCs w:val="30"/>
              </w:rPr>
            </w:pPr>
            <w:r w:rsidRPr="00E60689">
              <w:rPr>
                <w:rFonts w:ascii="TH Niramit AS" w:hAnsi="TH Niramit AS" w:cs="TH Niramit AS"/>
                <w:spacing w:val="-20"/>
                <w:sz w:val="30"/>
                <w:szCs w:val="30"/>
                <w:cs/>
              </w:rPr>
              <w:t>(๓)  นำเสนอโดยใช้รูปแบบที่เหมาะสมกับวิธีการจัดการแสดงจริง</w:t>
            </w:r>
          </w:p>
          <w:p w14:paraId="2CC6513E" w14:textId="0B924FE0" w:rsidR="00AE2C7D" w:rsidRPr="00E60689" w:rsidRDefault="00E60689" w:rsidP="00AE2C7D">
            <w:pPr>
              <w:rPr>
                <w:rFonts w:ascii="TH Niramit AS" w:hAnsi="TH Niramit AS" w:cs="TH Niramit AS" w:hint="cs"/>
                <w:b/>
                <w:bCs/>
                <w:spacing w:val="-20"/>
                <w:sz w:val="30"/>
                <w:szCs w:val="30"/>
                <w:cs/>
              </w:rPr>
            </w:pPr>
            <w:r w:rsidRPr="00E60689">
              <w:rPr>
                <w:rFonts w:ascii="TH Niramit AS" w:hAnsi="TH Niramit AS" w:cs="TH Niramit AS"/>
                <w:spacing w:val="-20"/>
                <w:sz w:val="30"/>
                <w:szCs w:val="30"/>
                <w:cs/>
              </w:rPr>
              <w:t>(๔)  กำหนดให้นักศึกษาค้นคว้าข้อมูลประกอบชุดการแสดงที่ได้รับถ่ายทอด</w:t>
            </w:r>
          </w:p>
        </w:tc>
        <w:tc>
          <w:tcPr>
            <w:tcW w:w="400" w:type="pct"/>
          </w:tcPr>
          <w:p w14:paraId="4F277C75" w14:textId="52178D46" w:rsidR="00AE2C7D" w:rsidRPr="00244A2B" w:rsidRDefault="00AE2C7D" w:rsidP="00896125">
            <w:pPr>
              <w:jc w:val="center"/>
              <w:rPr>
                <w:rFonts w:ascii="TH Niramit AS" w:hAnsi="TH Niramit AS" w:cs="TH Niramit AS"/>
                <w:b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sz w:val="30"/>
                <w:szCs w:val="30"/>
              </w:rPr>
              <w:sym w:font="Wingdings 2" w:char="F050"/>
            </w:r>
          </w:p>
        </w:tc>
        <w:tc>
          <w:tcPr>
            <w:tcW w:w="401" w:type="pct"/>
          </w:tcPr>
          <w:p w14:paraId="38DE728A" w14:textId="77777777" w:rsidR="00AE2C7D" w:rsidRPr="00244A2B" w:rsidRDefault="00AE2C7D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1700" w:type="pct"/>
          </w:tcPr>
          <w:p w14:paraId="48DCF066" w14:textId="77777777" w:rsidR="00AE2C7D" w:rsidRPr="00244A2B" w:rsidRDefault="00AE2C7D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</w:tbl>
    <w:p w14:paraId="1A50ED9A" w14:textId="77777777" w:rsidR="00F8004D" w:rsidRPr="00244A2B" w:rsidRDefault="00F8004D" w:rsidP="00F8004D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2DB7F82D" w14:textId="77777777" w:rsidR="00F8004D" w:rsidRPr="00244A2B" w:rsidRDefault="00F8004D" w:rsidP="00F8004D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lastRenderedPageBreak/>
        <w:t>๔. ข้อเสนอการดำเนินการเพื่อปรับปรุงวิธีสอน</w:t>
      </w:r>
    </w:p>
    <w:p w14:paraId="05B897EA" w14:textId="77777777" w:rsidR="00F8004D" w:rsidRPr="00244A2B" w:rsidRDefault="00F8004D" w:rsidP="00F8004D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  <w:cs/>
        </w:rPr>
      </w:pPr>
      <w:r w:rsidRPr="00244A2B">
        <w:rPr>
          <w:rFonts w:ascii="TH Niramit AS" w:eastAsia="BrowalliaNew-Bold" w:hAnsi="TH Niramit AS" w:cs="TH Niramit AS"/>
          <w:sz w:val="30"/>
          <w:szCs w:val="30"/>
        </w:rPr>
        <w:tab/>
      </w:r>
      <w:r w:rsidRPr="00244A2B">
        <w:rPr>
          <w:rFonts w:ascii="TH Niramit AS" w:eastAsia="BrowalliaNew-Bold" w:hAnsi="TH Niramit AS" w:cs="TH Niramit AS"/>
          <w:sz w:val="30"/>
          <w:szCs w:val="30"/>
          <w:cs/>
        </w:rPr>
        <w:t xml:space="preserve">มอบหมายงานให้นักศึกษาค้นคว้าจากหัวข้อที่ใกล้ตัว 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หรือตามความสนใจ </w:t>
      </w:r>
      <w:r>
        <w:rPr>
          <w:rFonts w:ascii="TH Niramit AS" w:eastAsia="BrowalliaNew-Bold" w:hAnsi="TH Niramit AS" w:cs="TH Niramit AS"/>
          <w:sz w:val="30"/>
          <w:szCs w:val="30"/>
          <w:cs/>
        </w:rPr>
        <w:t>ซึ่งเป็นก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ารกระตุ้นความสนใจของนักศึกษา นอกจากนี้ควรมีแบบฝึกหัด หรือกิจกรรมเพื่อกระตุ้นการเรียนรู้</w:t>
      </w:r>
    </w:p>
    <w:p w14:paraId="15A89D04" w14:textId="77777777" w:rsidR="00F8004D" w:rsidRPr="00244A2B" w:rsidRDefault="00F8004D" w:rsidP="00F8004D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009C4DFE" w14:textId="77777777" w:rsidR="00F8004D" w:rsidRPr="00244A2B" w:rsidRDefault="00F8004D" w:rsidP="00F8004D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244A2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หมวดที่๓ สรุปผลการจัดการเรียนการสอนของรายวิชา</w:t>
      </w:r>
    </w:p>
    <w:p w14:paraId="0768AAD8" w14:textId="77777777" w:rsidR="00F8004D" w:rsidRPr="00244A2B" w:rsidRDefault="00F8004D" w:rsidP="00F8004D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556EE255" w14:textId="1BCF9F08" w:rsidR="00F8004D" w:rsidRPr="00244A2B" w:rsidRDefault="00F8004D" w:rsidP="00F8004D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จำนวนนักศึกษาที่ลงทะเบียนเรียน </w:t>
      </w:r>
      <w:r w:rsidR="006E0EAE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๔๐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คน</w:t>
      </w:r>
    </w:p>
    <w:p w14:paraId="19EDAF42" w14:textId="77777777" w:rsidR="00F8004D" w:rsidRPr="00244A2B" w:rsidRDefault="00F8004D" w:rsidP="00F8004D">
      <w:pPr>
        <w:tabs>
          <w:tab w:val="left" w:pos="284"/>
        </w:tabs>
        <w:spacing w:line="340" w:lineRule="exact"/>
        <w:jc w:val="both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14:paraId="4E694713" w14:textId="7D4CEE8A" w:rsidR="00F8004D" w:rsidRPr="00244A2B" w:rsidRDefault="00F8004D" w:rsidP="00F8004D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จำนวนนักศึกษาที่คงอยู่เมื่อสิ้นสุดภาคการศึกษา</w:t>
      </w:r>
      <w:r w:rsidRPr="00244A2B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 </w:t>
      </w:r>
      <w:r w:rsidR="006E0EAE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๔๐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คน</w:t>
      </w:r>
    </w:p>
    <w:p w14:paraId="37D88469" w14:textId="77777777" w:rsidR="00F8004D" w:rsidRPr="00244A2B" w:rsidRDefault="00F8004D" w:rsidP="00F8004D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085C8830" w14:textId="77777777" w:rsidR="00F8004D" w:rsidRPr="00244A2B" w:rsidRDefault="00F8004D" w:rsidP="00F8004D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จำนวนนักศึกษาที่ถอน  (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</w:rPr>
        <w:t>W)</w:t>
      </w:r>
      <w:r w:rsidRPr="00244A2B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 -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คน</w:t>
      </w:r>
    </w:p>
    <w:p w14:paraId="60E15D52" w14:textId="77777777" w:rsidR="00F8004D" w:rsidRPr="00244A2B" w:rsidRDefault="00F8004D" w:rsidP="00F8004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40C6025C" w14:textId="77777777" w:rsidR="00F8004D" w:rsidRPr="00244A2B" w:rsidRDefault="00F8004D" w:rsidP="00F8004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244A2B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๔. การกระจายของระดับคะแนน (เกรด)</w:t>
      </w:r>
    </w:p>
    <w:p w14:paraId="075548A9" w14:textId="77777777" w:rsidR="00F8004D" w:rsidRPr="00244A2B" w:rsidRDefault="00F8004D" w:rsidP="00F8004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2354"/>
      </w:tblGrid>
      <w:tr w:rsidR="00F8004D" w:rsidRPr="00244A2B" w14:paraId="68A40CEC" w14:textId="77777777" w:rsidTr="00896125">
        <w:trPr>
          <w:tblHeader/>
        </w:trPr>
        <w:tc>
          <w:tcPr>
            <w:tcW w:w="2235" w:type="dxa"/>
          </w:tcPr>
          <w:p w14:paraId="6DD12893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ระดับคะแนน (เกรด)</w:t>
            </w:r>
          </w:p>
        </w:tc>
        <w:tc>
          <w:tcPr>
            <w:tcW w:w="2551" w:type="dxa"/>
          </w:tcPr>
          <w:p w14:paraId="0C0E7D8D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  <w:lang w:val="en-GB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  <w:lang w:val="en-GB"/>
              </w:rPr>
              <w:t>จำนวน</w:t>
            </w:r>
          </w:p>
        </w:tc>
        <w:tc>
          <w:tcPr>
            <w:tcW w:w="2354" w:type="dxa"/>
          </w:tcPr>
          <w:p w14:paraId="22F33E26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  <w:lang w:val="en-GB"/>
              </w:rPr>
              <w:t>คิดเป็นร้อยละ</w:t>
            </w:r>
          </w:p>
        </w:tc>
      </w:tr>
      <w:tr w:rsidR="00F8004D" w:rsidRPr="00244A2B" w14:paraId="6EEB1928" w14:textId="77777777" w:rsidTr="00896125">
        <w:tc>
          <w:tcPr>
            <w:tcW w:w="2235" w:type="dxa"/>
          </w:tcPr>
          <w:p w14:paraId="7890A0C2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A</w:t>
            </w:r>
          </w:p>
        </w:tc>
        <w:tc>
          <w:tcPr>
            <w:tcW w:w="2551" w:type="dxa"/>
          </w:tcPr>
          <w:p w14:paraId="5F742950" w14:textId="134F1142" w:rsidR="00F8004D" w:rsidRPr="00244A2B" w:rsidRDefault="006E0EAE" w:rsidP="0089612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๑๙</w:t>
            </w:r>
          </w:p>
        </w:tc>
        <w:tc>
          <w:tcPr>
            <w:tcW w:w="2354" w:type="dxa"/>
          </w:tcPr>
          <w:p w14:paraId="0661BF0D" w14:textId="1E141C7C" w:rsidR="00F8004D" w:rsidRPr="00244A2B" w:rsidRDefault="006E0EAE" w:rsidP="0089612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๔๗.๕</w:t>
            </w:r>
          </w:p>
        </w:tc>
      </w:tr>
      <w:tr w:rsidR="00F8004D" w:rsidRPr="00244A2B" w14:paraId="38E3F1D2" w14:textId="77777777" w:rsidTr="00896125">
        <w:tc>
          <w:tcPr>
            <w:tcW w:w="2235" w:type="dxa"/>
          </w:tcPr>
          <w:p w14:paraId="4C30FFA7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A</w:t>
            </w: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</w:tcPr>
          <w:p w14:paraId="0ECC87B5" w14:textId="03D46E06" w:rsidR="00F8004D" w:rsidRPr="00244A2B" w:rsidRDefault="006E0EAE" w:rsidP="0089612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๙</w:t>
            </w:r>
          </w:p>
        </w:tc>
        <w:tc>
          <w:tcPr>
            <w:tcW w:w="2354" w:type="dxa"/>
          </w:tcPr>
          <w:p w14:paraId="577EDCA8" w14:textId="1E765F1B" w:rsidR="00F8004D" w:rsidRPr="00244A2B" w:rsidRDefault="006E0EAE" w:rsidP="00896125">
            <w:pPr>
              <w:tabs>
                <w:tab w:val="left" w:pos="675"/>
                <w:tab w:val="center" w:pos="1069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๒๒.๕</w:t>
            </w:r>
          </w:p>
        </w:tc>
      </w:tr>
      <w:tr w:rsidR="00F8004D" w:rsidRPr="00244A2B" w14:paraId="1FB98898" w14:textId="77777777" w:rsidTr="00896125">
        <w:tc>
          <w:tcPr>
            <w:tcW w:w="2235" w:type="dxa"/>
          </w:tcPr>
          <w:p w14:paraId="1BC0E87F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B</w:t>
            </w: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</w:tcPr>
          <w:p w14:paraId="52A4167E" w14:textId="5DA1A822" w:rsidR="00F8004D" w:rsidRPr="00244A2B" w:rsidRDefault="006E0EAE" w:rsidP="0089612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 w:hint="cs"/>
                <w:sz w:val="30"/>
                <w:szCs w:val="30"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๖</w:t>
            </w:r>
          </w:p>
        </w:tc>
        <w:tc>
          <w:tcPr>
            <w:tcW w:w="2354" w:type="dxa"/>
          </w:tcPr>
          <w:p w14:paraId="7BFFCF1D" w14:textId="6D0D059A" w:rsidR="00F8004D" w:rsidRPr="00244A2B" w:rsidRDefault="006E0EAE" w:rsidP="0089612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๑๕.๐๐</w:t>
            </w:r>
          </w:p>
        </w:tc>
      </w:tr>
      <w:tr w:rsidR="00F8004D" w:rsidRPr="00244A2B" w14:paraId="291169B5" w14:textId="77777777" w:rsidTr="00896125">
        <w:tc>
          <w:tcPr>
            <w:tcW w:w="2235" w:type="dxa"/>
          </w:tcPr>
          <w:p w14:paraId="2BB9E8D7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  <w:lang w:val="en-GB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B</w:t>
            </w:r>
          </w:p>
        </w:tc>
        <w:tc>
          <w:tcPr>
            <w:tcW w:w="2551" w:type="dxa"/>
          </w:tcPr>
          <w:p w14:paraId="16264DBC" w14:textId="4FB378E3" w:rsidR="00F8004D" w:rsidRPr="00244A2B" w:rsidRDefault="006E0EAE" w:rsidP="0089612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 w:hint="cs"/>
                <w:sz w:val="30"/>
                <w:szCs w:val="30"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๖</w:t>
            </w:r>
          </w:p>
        </w:tc>
        <w:tc>
          <w:tcPr>
            <w:tcW w:w="2354" w:type="dxa"/>
          </w:tcPr>
          <w:p w14:paraId="5680DFAA" w14:textId="329CF6A7" w:rsidR="00F8004D" w:rsidRPr="00244A2B" w:rsidRDefault="006E0EAE" w:rsidP="0089612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๑๕.๐๐</w:t>
            </w:r>
          </w:p>
        </w:tc>
      </w:tr>
      <w:tr w:rsidR="00F8004D" w:rsidRPr="00244A2B" w14:paraId="332A17B4" w14:textId="77777777" w:rsidTr="00896125">
        <w:tc>
          <w:tcPr>
            <w:tcW w:w="2235" w:type="dxa"/>
          </w:tcPr>
          <w:p w14:paraId="1C10FC47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B</w:t>
            </w: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</w:tcPr>
          <w:p w14:paraId="52AAFA1F" w14:textId="77777777" w:rsidR="00F8004D" w:rsidRPr="00244A2B" w:rsidRDefault="00F8004D" w:rsidP="0089612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</w:tcPr>
          <w:p w14:paraId="044A584C" w14:textId="77777777" w:rsidR="00F8004D" w:rsidRPr="00244A2B" w:rsidRDefault="00F8004D" w:rsidP="0089612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  <w:cs/>
              </w:rPr>
            </w:pPr>
            <w:r w:rsidRPr="005731C6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  <w:tr w:rsidR="006E0EAE" w:rsidRPr="00244A2B" w14:paraId="49BD3918" w14:textId="77777777" w:rsidTr="00896125">
        <w:tc>
          <w:tcPr>
            <w:tcW w:w="2235" w:type="dxa"/>
          </w:tcPr>
          <w:p w14:paraId="70DC21CA" w14:textId="77777777" w:rsidR="006E0EAE" w:rsidRPr="00244A2B" w:rsidRDefault="006E0EAE" w:rsidP="006E0EAE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C</w:t>
            </w: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</w:tcPr>
          <w:p w14:paraId="48093493" w14:textId="58AA1460" w:rsidR="006E0EAE" w:rsidRPr="00244A2B" w:rsidRDefault="006E0EAE" w:rsidP="006E0EA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75AAE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</w:tcPr>
          <w:p w14:paraId="2432BE5A" w14:textId="236B8407" w:rsidR="006E0EAE" w:rsidRPr="00244A2B" w:rsidRDefault="006E0EAE" w:rsidP="006E0EA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A21FC1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  <w:tr w:rsidR="006E0EAE" w:rsidRPr="00244A2B" w14:paraId="729A0C15" w14:textId="77777777" w:rsidTr="00896125">
        <w:tc>
          <w:tcPr>
            <w:tcW w:w="2235" w:type="dxa"/>
          </w:tcPr>
          <w:p w14:paraId="7B44229C" w14:textId="77777777" w:rsidR="006E0EAE" w:rsidRPr="00244A2B" w:rsidRDefault="006E0EAE" w:rsidP="006E0EAE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C</w:t>
            </w:r>
          </w:p>
        </w:tc>
        <w:tc>
          <w:tcPr>
            <w:tcW w:w="2551" w:type="dxa"/>
          </w:tcPr>
          <w:p w14:paraId="7FF0B327" w14:textId="6B663AAF" w:rsidR="006E0EAE" w:rsidRPr="00244A2B" w:rsidRDefault="006E0EAE" w:rsidP="006E0EA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  <w:cs/>
              </w:rPr>
            </w:pPr>
            <w:r w:rsidRPr="00975AAE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</w:tcPr>
          <w:p w14:paraId="5015E25E" w14:textId="3AFBBBF1" w:rsidR="006E0EAE" w:rsidRPr="00244A2B" w:rsidRDefault="006E0EAE" w:rsidP="006E0EA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A21FC1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  <w:tr w:rsidR="006E0EAE" w:rsidRPr="00244A2B" w14:paraId="59D2CF94" w14:textId="77777777" w:rsidTr="00896125">
        <w:trPr>
          <w:trHeight w:val="288"/>
        </w:trPr>
        <w:tc>
          <w:tcPr>
            <w:tcW w:w="2235" w:type="dxa"/>
          </w:tcPr>
          <w:p w14:paraId="1ACE7CF7" w14:textId="77777777" w:rsidR="006E0EAE" w:rsidRPr="00244A2B" w:rsidRDefault="006E0EAE" w:rsidP="006E0EAE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C</w:t>
            </w: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</w:tcPr>
          <w:p w14:paraId="7E9CC274" w14:textId="3F204080" w:rsidR="006E0EAE" w:rsidRPr="00244A2B" w:rsidRDefault="006E0EAE" w:rsidP="006E0EA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75AAE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</w:tcPr>
          <w:p w14:paraId="5EDCDB38" w14:textId="3DD0AF48" w:rsidR="006E0EAE" w:rsidRPr="00244A2B" w:rsidRDefault="006E0EAE" w:rsidP="006E0EA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A21FC1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  <w:tr w:rsidR="006E0EAE" w:rsidRPr="00244A2B" w14:paraId="3F76A6E1" w14:textId="77777777" w:rsidTr="00896125">
        <w:tc>
          <w:tcPr>
            <w:tcW w:w="2235" w:type="dxa"/>
          </w:tcPr>
          <w:p w14:paraId="0772519D" w14:textId="77777777" w:rsidR="006E0EAE" w:rsidRPr="00244A2B" w:rsidRDefault="006E0EAE" w:rsidP="006E0EAE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D</w:t>
            </w: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</w:tcPr>
          <w:p w14:paraId="47B19647" w14:textId="1ED33E17" w:rsidR="006E0EAE" w:rsidRPr="00244A2B" w:rsidRDefault="006E0EAE" w:rsidP="006E0EA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75AAE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</w:tcPr>
          <w:p w14:paraId="02DEFC03" w14:textId="4341F27D" w:rsidR="006E0EAE" w:rsidRPr="00244A2B" w:rsidRDefault="006E0EAE" w:rsidP="006E0EA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A21FC1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  <w:tr w:rsidR="006E0EAE" w:rsidRPr="00244A2B" w14:paraId="19222CF3" w14:textId="77777777" w:rsidTr="00896125">
        <w:tc>
          <w:tcPr>
            <w:tcW w:w="2235" w:type="dxa"/>
          </w:tcPr>
          <w:p w14:paraId="45ECCA86" w14:textId="77777777" w:rsidR="006E0EAE" w:rsidRPr="00244A2B" w:rsidRDefault="006E0EAE" w:rsidP="006E0EAE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D</w:t>
            </w:r>
          </w:p>
        </w:tc>
        <w:tc>
          <w:tcPr>
            <w:tcW w:w="2551" w:type="dxa"/>
          </w:tcPr>
          <w:p w14:paraId="28225DC8" w14:textId="1AD9B49A" w:rsidR="006E0EAE" w:rsidRPr="00244A2B" w:rsidRDefault="006E0EAE" w:rsidP="006E0EA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75AAE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</w:tcPr>
          <w:p w14:paraId="49749919" w14:textId="1BA5EF1E" w:rsidR="006E0EAE" w:rsidRPr="00244A2B" w:rsidRDefault="006E0EAE" w:rsidP="006E0EA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A21FC1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  <w:tr w:rsidR="006E0EAE" w:rsidRPr="00244A2B" w14:paraId="630AD092" w14:textId="77777777" w:rsidTr="00896125">
        <w:tc>
          <w:tcPr>
            <w:tcW w:w="2235" w:type="dxa"/>
          </w:tcPr>
          <w:p w14:paraId="4F232A16" w14:textId="77777777" w:rsidR="006E0EAE" w:rsidRPr="00244A2B" w:rsidRDefault="006E0EAE" w:rsidP="006E0EAE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D</w:t>
            </w: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</w:tcPr>
          <w:p w14:paraId="13127698" w14:textId="089F320F" w:rsidR="006E0EAE" w:rsidRPr="00244A2B" w:rsidRDefault="006E0EAE" w:rsidP="006E0EA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75AAE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</w:tcPr>
          <w:p w14:paraId="465C6E93" w14:textId="644DDD1F" w:rsidR="006E0EAE" w:rsidRPr="00244A2B" w:rsidRDefault="006E0EAE" w:rsidP="006E0EA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A21FC1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  <w:tr w:rsidR="006E0EAE" w:rsidRPr="00244A2B" w14:paraId="619D1A79" w14:textId="77777777" w:rsidTr="00896125">
        <w:tc>
          <w:tcPr>
            <w:tcW w:w="2235" w:type="dxa"/>
          </w:tcPr>
          <w:p w14:paraId="30F062B5" w14:textId="77777777" w:rsidR="006E0EAE" w:rsidRPr="00244A2B" w:rsidRDefault="006E0EAE" w:rsidP="006E0EAE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F</w:t>
            </w:r>
          </w:p>
        </w:tc>
        <w:tc>
          <w:tcPr>
            <w:tcW w:w="2551" w:type="dxa"/>
          </w:tcPr>
          <w:p w14:paraId="1107824A" w14:textId="70B2A5CA" w:rsidR="006E0EAE" w:rsidRPr="00244A2B" w:rsidRDefault="006E0EAE" w:rsidP="006E0EA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75AAE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</w:tcPr>
          <w:p w14:paraId="681DFDC3" w14:textId="7E279D9D" w:rsidR="006E0EAE" w:rsidRPr="00244A2B" w:rsidRDefault="006E0EAE" w:rsidP="006E0EA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A21FC1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  <w:tr w:rsidR="006E0EAE" w:rsidRPr="00244A2B" w14:paraId="3BBA8E69" w14:textId="77777777" w:rsidTr="00896125">
        <w:tc>
          <w:tcPr>
            <w:tcW w:w="2235" w:type="dxa"/>
          </w:tcPr>
          <w:p w14:paraId="630D7EBA" w14:textId="77777777" w:rsidR="006E0EAE" w:rsidRPr="00244A2B" w:rsidRDefault="006E0EAE" w:rsidP="006E0EAE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I</w:t>
            </w:r>
          </w:p>
        </w:tc>
        <w:tc>
          <w:tcPr>
            <w:tcW w:w="2551" w:type="dxa"/>
          </w:tcPr>
          <w:p w14:paraId="17C39F8E" w14:textId="59256A9C" w:rsidR="006E0EAE" w:rsidRPr="00244A2B" w:rsidRDefault="006E0EAE" w:rsidP="006E0EA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  <w:cs/>
              </w:rPr>
            </w:pPr>
            <w:r w:rsidRPr="00975AAE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</w:tcPr>
          <w:p w14:paraId="46CCD956" w14:textId="4A8C643A" w:rsidR="006E0EAE" w:rsidRPr="00244A2B" w:rsidRDefault="006E0EAE" w:rsidP="006E0EA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  <w:cs/>
              </w:rPr>
            </w:pPr>
            <w:r w:rsidRPr="00A21FC1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</w:tbl>
    <w:p w14:paraId="7EF627A2" w14:textId="77777777" w:rsidR="00F8004D" w:rsidRPr="00244A2B" w:rsidRDefault="00F8004D" w:rsidP="00F8004D">
      <w:pPr>
        <w:autoSpaceDE w:val="0"/>
        <w:autoSpaceDN w:val="0"/>
        <w:adjustRightInd w:val="0"/>
        <w:spacing w:line="360" w:lineRule="exact"/>
        <w:jc w:val="center"/>
        <w:rPr>
          <w:rFonts w:ascii="TH Niramit AS" w:eastAsia="BrowalliaNew" w:hAnsi="TH Niramit AS" w:cs="TH Niramit AS"/>
          <w:sz w:val="30"/>
          <w:szCs w:val="30"/>
        </w:rPr>
      </w:pPr>
    </w:p>
    <w:p w14:paraId="445B7BB8" w14:textId="77777777" w:rsidR="00F8004D" w:rsidRPr="00200BEB" w:rsidRDefault="00F8004D" w:rsidP="00F8004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200BEB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๕. ปัจจัยที่ทำให้ระดับคะแนนผิดปกติ  (ถ้ามี)</w:t>
      </w:r>
    </w:p>
    <w:p w14:paraId="700FD007" w14:textId="77777777" w:rsidR="00F8004D" w:rsidRPr="00244A2B" w:rsidRDefault="00F8004D" w:rsidP="00F8004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 w:hint="cs"/>
          <w:sz w:val="30"/>
          <w:szCs w:val="30"/>
        </w:rPr>
      </w:pPr>
    </w:p>
    <w:p w14:paraId="29AC94CE" w14:textId="77777777" w:rsidR="00F8004D" w:rsidRPr="00244A2B" w:rsidRDefault="00F8004D" w:rsidP="00F8004D">
      <w:pPr>
        <w:rPr>
          <w:rFonts w:ascii="TH Niramit AS" w:hAnsi="TH Niramit AS" w:cs="TH Niramit AS"/>
          <w:b/>
          <w:bCs/>
          <w:sz w:val="30"/>
          <w:szCs w:val="30"/>
        </w:rPr>
      </w:pPr>
      <w:r w:rsidRPr="00244A2B">
        <w:rPr>
          <w:rFonts w:ascii="TH Niramit AS" w:hAnsi="TH Niramit AS" w:cs="TH Niramit AS"/>
          <w:b/>
          <w:bCs/>
          <w:sz w:val="30"/>
          <w:szCs w:val="30"/>
          <w:cs/>
        </w:rPr>
        <w:t>๖</w:t>
      </w:r>
      <w:r w:rsidRPr="00244A2B">
        <w:rPr>
          <w:rFonts w:ascii="TH Niramit AS" w:hAnsi="TH Niramit AS" w:cs="TH Niramit AS"/>
          <w:b/>
          <w:bCs/>
          <w:sz w:val="30"/>
          <w:szCs w:val="30"/>
        </w:rPr>
        <w:t xml:space="preserve">. </w:t>
      </w:r>
      <w:r w:rsidRPr="00244A2B">
        <w:rPr>
          <w:rFonts w:ascii="TH Niramit AS" w:hAnsi="TH Niramit AS" w:cs="TH Niramit AS"/>
          <w:b/>
          <w:bCs/>
          <w:sz w:val="30"/>
          <w:szCs w:val="30"/>
          <w:cs/>
        </w:rPr>
        <w:t>ความคลาดเคลื่อนจากแผนการประเมินที่กำหนดไว้ในรายละเอียดรายวิชา</w:t>
      </w:r>
    </w:p>
    <w:p w14:paraId="5CD56AD7" w14:textId="77777777" w:rsidR="00F8004D" w:rsidRPr="00244A2B" w:rsidRDefault="00F8004D" w:rsidP="00F8004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 w:rsidRPr="00244A2B">
        <w:rPr>
          <w:rFonts w:ascii="TH Niramit AS" w:hAnsi="TH Niramit AS" w:cs="TH Niramit AS"/>
          <w:i/>
          <w:iCs/>
          <w:sz w:val="30"/>
          <w:szCs w:val="30"/>
          <w:cs/>
        </w:rPr>
        <w:t xml:space="preserve">ระบุความคลาดเคลื่อนจากแผนการประเมินผลการเรียนรู้ที่กำหนดไว้ใน </w:t>
      </w:r>
      <w:proofErr w:type="spellStart"/>
      <w:r w:rsidRPr="00244A2B">
        <w:rPr>
          <w:rFonts w:ascii="TH Niramit AS" w:hAnsi="TH Niramit AS" w:cs="TH Niramit AS"/>
          <w:i/>
          <w:iCs/>
          <w:sz w:val="30"/>
          <w:szCs w:val="30"/>
          <w:cs/>
        </w:rPr>
        <w:t>มคอ</w:t>
      </w:r>
      <w:proofErr w:type="spellEnd"/>
      <w:r w:rsidRPr="00244A2B">
        <w:rPr>
          <w:rFonts w:ascii="TH Niramit AS" w:hAnsi="TH Niramit AS" w:cs="TH Niramit AS"/>
          <w:i/>
          <w:iCs/>
          <w:sz w:val="30"/>
          <w:szCs w:val="30"/>
          <w:cs/>
        </w:rPr>
        <w:t>.๓ หมวด ๕ ข้อ ๒</w:t>
      </w:r>
    </w:p>
    <w:p w14:paraId="0270A94E" w14:textId="77777777" w:rsidR="00F8004D" w:rsidRPr="00244A2B" w:rsidRDefault="00F8004D" w:rsidP="00F8004D">
      <w:pPr>
        <w:autoSpaceDE w:val="0"/>
        <w:autoSpaceDN w:val="0"/>
        <w:adjustRightInd w:val="0"/>
        <w:spacing w:line="360" w:lineRule="exact"/>
        <w:ind w:left="284"/>
        <w:rPr>
          <w:rFonts w:ascii="TH Niramit AS" w:eastAsia="BrowalliaNew" w:hAnsi="TH Niramit AS" w:cs="TH Niramit AS"/>
          <w:sz w:val="30"/>
          <w:szCs w:val="30"/>
        </w:rPr>
      </w:pPr>
      <w:r w:rsidRPr="00244A2B">
        <w:rPr>
          <w:rFonts w:ascii="TH Niramit AS" w:eastAsia="BrowalliaNew" w:hAnsi="TH Niramit AS" w:cs="TH Niramit AS"/>
          <w:sz w:val="30"/>
          <w:szCs w:val="30"/>
          <w:cs/>
        </w:rPr>
        <w:t>๖.๑ ความคลาดเคลื่อนด้านกำหนดเวลาการประเมิน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4"/>
        <w:gridCol w:w="5115"/>
      </w:tblGrid>
      <w:tr w:rsidR="00F8004D" w:rsidRPr="00244A2B" w14:paraId="4A60901E" w14:textId="77777777" w:rsidTr="00896125">
        <w:trPr>
          <w:trHeight w:val="231"/>
          <w:tblHeader/>
        </w:trPr>
        <w:tc>
          <w:tcPr>
            <w:tcW w:w="2500" w:type="pct"/>
          </w:tcPr>
          <w:p w14:paraId="371BB7BB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ความคลาดเคลื่อน</w:t>
            </w:r>
          </w:p>
        </w:tc>
        <w:tc>
          <w:tcPr>
            <w:tcW w:w="2500" w:type="pct"/>
          </w:tcPr>
          <w:p w14:paraId="3D6442B9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เหตุผล</w:t>
            </w:r>
          </w:p>
        </w:tc>
      </w:tr>
      <w:tr w:rsidR="00F8004D" w:rsidRPr="00244A2B" w14:paraId="105E3527" w14:textId="77777777" w:rsidTr="00896125">
        <w:trPr>
          <w:trHeight w:val="312"/>
        </w:trPr>
        <w:tc>
          <w:tcPr>
            <w:tcW w:w="2500" w:type="pct"/>
          </w:tcPr>
          <w:p w14:paraId="7585B1BA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sz w:val="30"/>
                <w:szCs w:val="30"/>
                <w:cs/>
              </w:rPr>
              <w:t>ไม่มี</w:t>
            </w:r>
          </w:p>
        </w:tc>
        <w:tc>
          <w:tcPr>
            <w:tcW w:w="2500" w:type="pct"/>
          </w:tcPr>
          <w:p w14:paraId="25001CD1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</w:tbl>
    <w:p w14:paraId="0929C7A1" w14:textId="77777777" w:rsidR="00F8004D" w:rsidRPr="00244A2B" w:rsidRDefault="00F8004D" w:rsidP="00F8004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22DC1048" w14:textId="77777777" w:rsidR="00F8004D" w:rsidRPr="00244A2B" w:rsidRDefault="00F8004D" w:rsidP="00F8004D">
      <w:pPr>
        <w:autoSpaceDE w:val="0"/>
        <w:autoSpaceDN w:val="0"/>
        <w:adjustRightInd w:val="0"/>
        <w:spacing w:line="360" w:lineRule="exact"/>
        <w:ind w:left="284"/>
        <w:rPr>
          <w:rFonts w:ascii="TH Niramit AS" w:eastAsia="BrowalliaNew" w:hAnsi="TH Niramit AS" w:cs="TH Niramit AS"/>
          <w:sz w:val="30"/>
          <w:szCs w:val="30"/>
        </w:rPr>
      </w:pPr>
      <w:r w:rsidRPr="00244A2B">
        <w:rPr>
          <w:rFonts w:ascii="TH Niramit AS" w:eastAsia="BrowalliaNew" w:hAnsi="TH Niramit AS" w:cs="TH Niramit AS"/>
          <w:sz w:val="30"/>
          <w:szCs w:val="30"/>
          <w:cs/>
        </w:rPr>
        <w:t>๖.๒ ความคลาดเคลื่อนด้านวิธีการประเมินผลการเรียนรู้  (ถ้ามี)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4"/>
        <w:gridCol w:w="5115"/>
      </w:tblGrid>
      <w:tr w:rsidR="00F8004D" w:rsidRPr="00244A2B" w14:paraId="0FD266C3" w14:textId="77777777" w:rsidTr="00896125">
        <w:trPr>
          <w:trHeight w:val="231"/>
          <w:tblHeader/>
        </w:trPr>
        <w:tc>
          <w:tcPr>
            <w:tcW w:w="2500" w:type="pct"/>
          </w:tcPr>
          <w:p w14:paraId="6F6954BF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ความคลาดเคลื่อน</w:t>
            </w:r>
          </w:p>
        </w:tc>
        <w:tc>
          <w:tcPr>
            <w:tcW w:w="2500" w:type="pct"/>
          </w:tcPr>
          <w:p w14:paraId="36E5253D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เหตุผล</w:t>
            </w:r>
          </w:p>
        </w:tc>
      </w:tr>
      <w:tr w:rsidR="00F8004D" w:rsidRPr="00244A2B" w14:paraId="1E36F04C" w14:textId="77777777" w:rsidTr="00896125">
        <w:trPr>
          <w:trHeight w:val="312"/>
        </w:trPr>
        <w:tc>
          <w:tcPr>
            <w:tcW w:w="2500" w:type="pct"/>
          </w:tcPr>
          <w:p w14:paraId="15BCF2E7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rtl/>
                <w:cs/>
                <w:lang w:bidi="ar-EG"/>
              </w:rPr>
            </w:pPr>
            <w:r w:rsidRPr="00244A2B">
              <w:rPr>
                <w:rFonts w:ascii="TH Niramit AS" w:hAnsi="TH Niramit AS" w:cs="TH Niramit AS"/>
                <w:sz w:val="30"/>
                <w:szCs w:val="30"/>
                <w:cs/>
              </w:rPr>
              <w:t>ไม่มี</w:t>
            </w:r>
          </w:p>
        </w:tc>
        <w:tc>
          <w:tcPr>
            <w:tcW w:w="2500" w:type="pct"/>
          </w:tcPr>
          <w:p w14:paraId="0CBF33E8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</w:tbl>
    <w:p w14:paraId="3CAD631C" w14:textId="77777777" w:rsidR="00F8004D" w:rsidRPr="00244A2B" w:rsidRDefault="00F8004D" w:rsidP="00F8004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62BFF84B" w14:textId="77777777" w:rsidR="00F8004D" w:rsidRPr="00244A2B" w:rsidRDefault="00F8004D" w:rsidP="00F8004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421FEB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๗. การทวนสอบผลสัมฤทธิ์ของนักศึกษา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2"/>
        <w:gridCol w:w="5137"/>
      </w:tblGrid>
      <w:tr w:rsidR="00F8004D" w:rsidRPr="00244A2B" w14:paraId="0E1FD5AB" w14:textId="77777777" w:rsidTr="00896125">
        <w:trPr>
          <w:tblHeader/>
        </w:trPr>
        <w:tc>
          <w:tcPr>
            <w:tcW w:w="2489" w:type="pct"/>
          </w:tcPr>
          <w:p w14:paraId="79A54E41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วิธีการทวนสอบ</w:t>
            </w:r>
          </w:p>
        </w:tc>
        <w:tc>
          <w:tcPr>
            <w:tcW w:w="2511" w:type="pct"/>
          </w:tcPr>
          <w:p w14:paraId="55B7FADD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สรุปผล</w:t>
            </w:r>
          </w:p>
        </w:tc>
      </w:tr>
      <w:tr w:rsidR="00F8004D" w:rsidRPr="00244A2B" w14:paraId="46C43E1D" w14:textId="77777777" w:rsidTr="00896125">
        <w:tc>
          <w:tcPr>
            <w:tcW w:w="2489" w:type="pct"/>
          </w:tcPr>
          <w:p w14:paraId="7654AB61" w14:textId="77777777" w:rsidR="00F8004D" w:rsidRPr="00421FEB" w:rsidRDefault="00F8004D" w:rsidP="00896125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421FE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        ในระหว่างกระบวนการสอนรายวิชา  มีการทวนสอบผลสัมฤทธิ์ในรายหัวข้อตามที่คาดหวังจากการเรียนรู้ในรายวิชาได้จากการสอบถามนักศึกษา  หรือการสุ่มตรวจผลงานของนักศึกษารวมถึงพิจารณาจากผลการทดสอบ  และหลังการออกผลการเรียนรายวิชา  มีการทวนสอบผลสัมฤทธิ์โดยรวมในวิชาได้  ดังนี้</w:t>
            </w:r>
          </w:p>
          <w:p w14:paraId="293F932A" w14:textId="77777777" w:rsidR="00F8004D" w:rsidRPr="00421FEB" w:rsidRDefault="00F8004D" w:rsidP="00896125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421FEB">
              <w:rPr>
                <w:rFonts w:ascii="TH Niramit AS" w:hAnsi="TH Niramit AS" w:cs="TH Niramit AS"/>
                <w:sz w:val="30"/>
                <w:szCs w:val="30"/>
                <w:cs/>
              </w:rPr>
              <w:t>การทวนสอบการให้คะแนนจากการสุ่มตรวจผลงานของนักศึกษา โดยอาจารย์อื่น หรือ ผู้ทรงคุณวุฒิที่ไม่ใช่อาจารย์ประจำหลักสูตร</w:t>
            </w:r>
          </w:p>
          <w:p w14:paraId="06FD6D88" w14:textId="77777777" w:rsidR="00F8004D" w:rsidRPr="00421FEB" w:rsidRDefault="00F8004D" w:rsidP="00896125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421FEB">
              <w:rPr>
                <w:rFonts w:ascii="TH Niramit AS" w:hAnsi="TH Niramit AS" w:cs="TH Niramit AS"/>
                <w:sz w:val="30"/>
                <w:szCs w:val="30"/>
                <w:rtl/>
                <w:cs/>
              </w:rPr>
              <w:t>ตั้งคณะกรรมการในสาขาวิชา  ตรวจสอบผลการประเมินการเรียนรู้ของนักศึกษา  โดยตรวจสอบเกณฑ์ความสามารถในการปฏิบัติ  รายงาน  วิธีก</w:t>
            </w:r>
            <w:r w:rsidRPr="00421FEB">
              <w:rPr>
                <w:rFonts w:ascii="TH Niramit AS" w:hAnsi="TH Niramit AS" w:cs="TH Niramit AS"/>
                <w:sz w:val="30"/>
                <w:szCs w:val="30"/>
                <w:cs/>
              </w:rPr>
              <w:t>ารให้คะแนนสอบ  และการให้คะแนนพฤติกรรม</w:t>
            </w:r>
          </w:p>
        </w:tc>
        <w:tc>
          <w:tcPr>
            <w:tcW w:w="2511" w:type="pct"/>
          </w:tcPr>
          <w:p w14:paraId="435FA185" w14:textId="77777777" w:rsidR="00F8004D" w:rsidRPr="00244A2B" w:rsidRDefault="00F8004D" w:rsidP="00896125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sz w:val="30"/>
                <w:szCs w:val="30"/>
                <w:cs/>
              </w:rPr>
              <w:t>นักศึกษามีความพยายามในการหาความรู้ด้วยตนเองมากขึ้น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และสามารถนำกระบวนการวิจัย และความรู้ที่ได้จากการวิจัยไปใช้ประโยชน์กับการศึกษารายวิชาอื่น และในการประกอบวิชาชีพในอนาคต</w:t>
            </w:r>
          </w:p>
        </w:tc>
      </w:tr>
    </w:tbl>
    <w:p w14:paraId="718FAD5B" w14:textId="77777777" w:rsidR="00F8004D" w:rsidRPr="00244A2B" w:rsidRDefault="00F8004D" w:rsidP="00F8004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2FFA7F8F" w14:textId="77777777" w:rsidR="00F8004D" w:rsidRPr="00244A2B" w:rsidRDefault="00F8004D" w:rsidP="00F8004D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244A2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 ๔ ปัญหาและผลกระทบต่อการดำเนินการ</w:t>
      </w:r>
    </w:p>
    <w:p w14:paraId="37FC6266" w14:textId="77777777" w:rsidR="00F8004D" w:rsidRPr="00244A2B" w:rsidRDefault="00F8004D" w:rsidP="00F8004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244A2B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๑.ประเด็นด้านทรัพยากรประกอบการเรียนและสิ่งอำนวยความสะดวก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6"/>
        <w:gridCol w:w="4853"/>
      </w:tblGrid>
      <w:tr w:rsidR="00F8004D" w:rsidRPr="00244A2B" w14:paraId="2CA40AD6" w14:textId="77777777" w:rsidTr="00896125">
        <w:trPr>
          <w:trHeight w:val="892"/>
          <w:tblHeader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A789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33BA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ผลกระทบ</w:t>
            </w:r>
          </w:p>
        </w:tc>
      </w:tr>
      <w:tr w:rsidR="00F8004D" w:rsidRPr="00244A2B" w14:paraId="541B84AC" w14:textId="77777777" w:rsidTr="00896125">
        <w:trPr>
          <w:trHeight w:val="312"/>
        </w:trPr>
        <w:tc>
          <w:tcPr>
            <w:tcW w:w="2628" w:type="pct"/>
          </w:tcPr>
          <w:p w14:paraId="2C408A49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sz w:val="30"/>
                <w:szCs w:val="30"/>
                <w:cs/>
              </w:rPr>
              <w:t>ไม่มี</w:t>
            </w:r>
          </w:p>
        </w:tc>
        <w:tc>
          <w:tcPr>
            <w:tcW w:w="2372" w:type="pct"/>
          </w:tcPr>
          <w:p w14:paraId="4305E47E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</w:tbl>
    <w:p w14:paraId="3EBD9E97" w14:textId="77777777" w:rsidR="00F8004D" w:rsidRPr="00244A2B" w:rsidRDefault="00F8004D" w:rsidP="00F8004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14:paraId="0B79D41C" w14:textId="77777777" w:rsidR="00F8004D" w:rsidRPr="00244A2B" w:rsidRDefault="00F8004D" w:rsidP="00F8004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244A2B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๒.ประเด็นด้านการบริหารและองค์กร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37"/>
      </w:tblGrid>
      <w:tr w:rsidR="00F8004D" w:rsidRPr="00244A2B" w14:paraId="27BB0D04" w14:textId="77777777" w:rsidTr="00896125">
        <w:trPr>
          <w:trHeight w:val="392"/>
        </w:trPr>
        <w:tc>
          <w:tcPr>
            <w:tcW w:w="2489" w:type="pct"/>
            <w:vAlign w:val="center"/>
          </w:tcPr>
          <w:p w14:paraId="5BCAF410" w14:textId="77777777" w:rsidR="00F8004D" w:rsidRPr="00244A2B" w:rsidRDefault="00F8004D" w:rsidP="00896125">
            <w:pPr>
              <w:pStyle w:val="Heading7"/>
              <w:spacing w:before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ปัญหาด้านการบริหารและองค์กร(ถ้ามี)</w:t>
            </w:r>
          </w:p>
        </w:tc>
        <w:tc>
          <w:tcPr>
            <w:tcW w:w="2511" w:type="pct"/>
            <w:vAlign w:val="center"/>
          </w:tcPr>
          <w:p w14:paraId="1401E501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ผลกระทบต่อผลการเรียนรู้ของนักศึกษา</w:t>
            </w:r>
          </w:p>
        </w:tc>
      </w:tr>
      <w:tr w:rsidR="00F8004D" w:rsidRPr="00244A2B" w14:paraId="20267FAF" w14:textId="77777777" w:rsidTr="00896125">
        <w:trPr>
          <w:trHeight w:val="312"/>
        </w:trPr>
        <w:tc>
          <w:tcPr>
            <w:tcW w:w="2489" w:type="pct"/>
          </w:tcPr>
          <w:p w14:paraId="4DEF0807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sz w:val="30"/>
                <w:szCs w:val="30"/>
                <w:cs/>
              </w:rPr>
              <w:t>ไม่มี</w:t>
            </w:r>
          </w:p>
        </w:tc>
        <w:tc>
          <w:tcPr>
            <w:tcW w:w="2511" w:type="pct"/>
          </w:tcPr>
          <w:p w14:paraId="6613C982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</w:tbl>
    <w:p w14:paraId="7FFD0EEC" w14:textId="77777777" w:rsidR="00F8004D" w:rsidRPr="00244A2B" w:rsidRDefault="00F8004D" w:rsidP="00F8004D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14:paraId="2A327656" w14:textId="77777777" w:rsidR="00F8004D" w:rsidRPr="00244A2B" w:rsidRDefault="00F8004D" w:rsidP="00F8004D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6CF28BCB" w14:textId="77777777" w:rsidR="00F8004D" w:rsidRPr="00244A2B" w:rsidRDefault="00F8004D" w:rsidP="00F8004D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  <w:cs/>
        </w:rPr>
      </w:pPr>
      <w:r w:rsidRPr="00244A2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 ๕ การประเมินรายวิชา</w:t>
      </w:r>
    </w:p>
    <w:p w14:paraId="2FE9E0AF" w14:textId="77777777" w:rsidR="00F8004D" w:rsidRPr="00244A2B" w:rsidRDefault="00F8004D" w:rsidP="00F8004D">
      <w:pPr>
        <w:tabs>
          <w:tab w:val="left" w:pos="284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244A2B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๑. ผลการประเมินรายวิชาโดยนักศึกษา  (แนบเอกสาร)</w:t>
      </w:r>
    </w:p>
    <w:p w14:paraId="3A5D6FAB" w14:textId="77777777" w:rsidR="00F8004D" w:rsidRPr="00244A2B" w:rsidRDefault="00F8004D" w:rsidP="00F8004D">
      <w:pPr>
        <w:autoSpaceDE w:val="0"/>
        <w:autoSpaceDN w:val="0"/>
        <w:adjustRightInd w:val="0"/>
        <w:ind w:firstLine="709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244A2B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๑.๑ ข้อวิพากษ์ที่สำคัญจากผลการประเมินโดยนักศึกษา</w:t>
      </w:r>
    </w:p>
    <w:p w14:paraId="2D91C1A6" w14:textId="77777777" w:rsidR="00F8004D" w:rsidRPr="00244A2B" w:rsidRDefault="00F8004D" w:rsidP="00F8004D">
      <w:pPr>
        <w:autoSpaceDE w:val="0"/>
        <w:autoSpaceDN w:val="0"/>
        <w:adjustRightInd w:val="0"/>
        <w:ind w:firstLine="1134"/>
        <w:rPr>
          <w:rFonts w:ascii="TH Niramit AS" w:eastAsia="BrowalliaNew" w:hAnsi="TH Niramit AS" w:cs="TH Niramit AS"/>
          <w:i/>
          <w:iCs/>
          <w:sz w:val="30"/>
          <w:szCs w:val="30"/>
        </w:rPr>
      </w:pPr>
      <w:r w:rsidRPr="00244A2B">
        <w:rPr>
          <w:rFonts w:ascii="TH Niramit AS" w:eastAsia="BrowalliaNew" w:hAnsi="TH Niramit AS" w:cs="TH Niramit AS"/>
          <w:i/>
          <w:iCs/>
          <w:sz w:val="30"/>
          <w:szCs w:val="30"/>
          <w:cs/>
        </w:rPr>
        <w:t>ระบุข้อวิพากษ์ทั้งที่เป็นจุดแข็งและจุดอ่อน</w:t>
      </w:r>
    </w:p>
    <w:p w14:paraId="4BBEBE91" w14:textId="77777777" w:rsidR="00F8004D" w:rsidRPr="00244A2B" w:rsidRDefault="00F8004D" w:rsidP="00F8004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 w:rsidRPr="00244A2B">
        <w:rPr>
          <w:rFonts w:ascii="TH Niramit AS" w:eastAsia="BrowalliaNew" w:hAnsi="TH Niramit AS" w:cs="TH Niramit AS"/>
          <w:sz w:val="30"/>
          <w:szCs w:val="30"/>
          <w:cs/>
        </w:rPr>
        <w:lastRenderedPageBreak/>
        <w:t>จุดแข็ง</w:t>
      </w:r>
    </w:p>
    <w:p w14:paraId="6FA1A288" w14:textId="0D351D4A" w:rsidR="00F8004D" w:rsidRPr="00244A2B" w:rsidRDefault="00F8004D" w:rsidP="00F8004D">
      <w:pPr>
        <w:pStyle w:val="ListParagraph"/>
        <w:autoSpaceDE w:val="0"/>
        <w:autoSpaceDN w:val="0"/>
        <w:adjustRightInd w:val="0"/>
        <w:ind w:left="1494"/>
        <w:rPr>
          <w:rFonts w:ascii="TH Niramit AS" w:eastAsia="BrowalliaNew" w:hAnsi="TH Niramit AS" w:cs="TH Niramit AS" w:hint="cs"/>
          <w:sz w:val="30"/>
          <w:szCs w:val="30"/>
          <w:cs/>
        </w:rPr>
      </w:pPr>
      <w:r w:rsidRPr="00244A2B">
        <w:rPr>
          <w:rFonts w:ascii="TH Niramit AS" w:eastAsia="BrowalliaNew" w:hAnsi="TH Niramit AS" w:cs="TH Niramit AS"/>
          <w:sz w:val="30"/>
          <w:szCs w:val="30"/>
          <w:cs/>
        </w:rPr>
        <w:t>ผู้สอนมีการวางแผนการสอนและดำเนินการสอนอย่างเป็นระบบ การสอนมีทั้งการบรรยาย การ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ยกตัวอย่าง การอภิปรายร่วมกัน</w:t>
      </w:r>
      <w:r w:rsidRPr="00244A2B">
        <w:rPr>
          <w:rFonts w:ascii="TH Niramit AS" w:eastAsia="BrowalliaNew" w:hAnsi="TH Niramit AS" w:cs="TH Niramit AS"/>
          <w:sz w:val="30"/>
          <w:szCs w:val="30"/>
          <w:cs/>
        </w:rPr>
        <w:t xml:space="preserve"> ทำให้นักศึกษาส่วนใหญ่สามารถเข้าใจ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กระบวนการ และ</w:t>
      </w:r>
      <w:r w:rsidRPr="00244A2B">
        <w:rPr>
          <w:rFonts w:ascii="TH Niramit AS" w:eastAsia="BrowalliaNew" w:hAnsi="TH Niramit AS" w:cs="TH Niramit AS"/>
          <w:sz w:val="30"/>
          <w:szCs w:val="30"/>
          <w:cs/>
        </w:rPr>
        <w:t xml:space="preserve">วิธีการปฏิบัติ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ซึ่ง</w:t>
      </w:r>
      <w:r w:rsidRPr="00244A2B">
        <w:rPr>
          <w:rFonts w:ascii="TH Niramit AS" w:eastAsia="BrowalliaNew" w:hAnsi="TH Niramit AS" w:cs="TH Niramit AS"/>
          <w:sz w:val="30"/>
          <w:szCs w:val="30"/>
          <w:cs/>
        </w:rPr>
        <w:t>ส่วนใหญ่สามารถปฏิบัติได้อย่างถูกต้อง มีความมั่นใจในการน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244A2B">
        <w:rPr>
          <w:rFonts w:ascii="TH Niramit AS" w:eastAsia="BrowalliaNew" w:hAnsi="TH Niramit AS" w:cs="TH Niramit AS"/>
          <w:sz w:val="30"/>
          <w:szCs w:val="30"/>
          <w:cs/>
        </w:rPr>
        <w:t>เสนอ การให้ผลการเรียนเป็นไปอย่างยุติธรรม</w:t>
      </w:r>
      <w:r w:rsidR="006E0EAE">
        <w:rPr>
          <w:rFonts w:ascii="TH Niramit AS" w:eastAsia="BrowalliaNew" w:hAnsi="TH Niramit AS" w:cs="TH Niramit AS" w:hint="cs"/>
          <w:sz w:val="30"/>
          <w:szCs w:val="30"/>
          <w:cs/>
        </w:rPr>
        <w:t xml:space="preserve"> โดยนักศึกษาให้ความเห็นว่า </w:t>
      </w:r>
      <w:r w:rsidR="006E0EAE">
        <w:rPr>
          <w:rFonts w:ascii="TH Niramit AS" w:eastAsia="BrowalliaNew" w:hAnsi="TH Niramit AS" w:hint="cs"/>
          <w:sz w:val="30"/>
          <w:szCs w:val="30"/>
          <w:cs/>
        </w:rPr>
        <w:t>“</w:t>
      </w:r>
      <w:r w:rsidR="006E0EAE">
        <w:rPr>
          <w:rFonts w:ascii="TH Niramit AS" w:eastAsia="BrowalliaNew" w:hAnsi="TH Niramit AS" w:cs="TH Niramit AS" w:hint="cs"/>
          <w:sz w:val="30"/>
          <w:szCs w:val="30"/>
          <w:cs/>
        </w:rPr>
        <w:t>ใจดีและความรู้ท่วมสมอง</w:t>
      </w:r>
      <w:r w:rsidR="006E0EAE">
        <w:rPr>
          <w:rFonts w:ascii="TH Niramit AS" w:eastAsia="BrowalliaNew" w:hAnsi="TH Niramit AS" w:hint="cs"/>
          <w:sz w:val="30"/>
          <w:szCs w:val="30"/>
          <w:cs/>
        </w:rPr>
        <w:t>”</w:t>
      </w:r>
    </w:p>
    <w:p w14:paraId="26E51DCA" w14:textId="77777777" w:rsidR="00F8004D" w:rsidRPr="00244A2B" w:rsidRDefault="00F8004D" w:rsidP="00F8004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  <w:cs/>
        </w:rPr>
      </w:pPr>
      <w:r w:rsidRPr="00244A2B">
        <w:rPr>
          <w:rFonts w:ascii="TH Niramit AS" w:eastAsia="BrowalliaNew" w:hAnsi="TH Niramit AS" w:cs="TH Niramit AS"/>
          <w:sz w:val="30"/>
          <w:szCs w:val="30"/>
          <w:cs/>
        </w:rPr>
        <w:t>จุดอ่อน</w:t>
      </w:r>
    </w:p>
    <w:p w14:paraId="3EB494E4" w14:textId="77777777" w:rsidR="00F8004D" w:rsidRPr="00426061" w:rsidRDefault="00F8004D" w:rsidP="00F8004D">
      <w:pPr>
        <w:autoSpaceDE w:val="0"/>
        <w:autoSpaceDN w:val="0"/>
        <w:adjustRightInd w:val="0"/>
        <w:ind w:left="306" w:firstLine="1134"/>
        <w:rPr>
          <w:rFonts w:ascii="TH Niramit AS" w:eastAsia="BrowalliaNew" w:hAnsi="TH Niramit AS" w:cs="TH Niramit AS"/>
          <w:sz w:val="30"/>
          <w:szCs w:val="30"/>
          <w:cs/>
        </w:rPr>
      </w:pPr>
      <w:r w:rsidRPr="00426061">
        <w:rPr>
          <w:rFonts w:ascii="TH Niramit AS" w:eastAsia="BrowalliaNew" w:hAnsi="TH Niramit AS" w:cs="TH Niramit AS"/>
          <w:sz w:val="30"/>
          <w:szCs w:val="30"/>
          <w:cs/>
        </w:rPr>
        <w:t>พื้นฐานของผู้เรียนไม่เท่ากัน</w:t>
      </w:r>
      <w:r w:rsidRPr="00426061">
        <w:rPr>
          <w:rFonts w:ascii="TH Niramit AS" w:eastAsia="BrowalliaNew" w:hAnsi="TH Niramit AS" w:cs="TH Niramit AS" w:hint="cs"/>
          <w:sz w:val="30"/>
          <w:szCs w:val="30"/>
          <w:cs/>
        </w:rPr>
        <w:t xml:space="preserve"> และความสนใจแตกต่างกัน ทำให้การหาหัวข้อ หรือข้อมูลสนับสนุนในการจัดทำโครงการสัมมนามีความยากลำบาก </w:t>
      </w:r>
      <w:r w:rsidRPr="00426061">
        <w:rPr>
          <w:rFonts w:ascii="TH Niramit AS" w:eastAsia="BrowalliaNew" w:hAnsi="TH Niramit AS" w:cs="TH Niramit AS"/>
          <w:sz w:val="30"/>
          <w:szCs w:val="30"/>
          <w:cs/>
        </w:rPr>
        <w:t>การใช้สิ่งสนับสนุนการเรียนที่หลากหลายน้อย</w:t>
      </w:r>
    </w:p>
    <w:p w14:paraId="30C0C5BF" w14:textId="77777777" w:rsidR="00F8004D" w:rsidRPr="00426061" w:rsidRDefault="00F8004D" w:rsidP="00F8004D">
      <w:pPr>
        <w:autoSpaceDE w:val="0"/>
        <w:autoSpaceDN w:val="0"/>
        <w:adjustRightInd w:val="0"/>
        <w:ind w:left="306" w:firstLine="1134"/>
        <w:rPr>
          <w:rFonts w:ascii="TH Niramit AS" w:eastAsia="BrowalliaNew" w:hAnsi="TH Niramit AS" w:cs="TH Niramit AS"/>
          <w:sz w:val="30"/>
          <w:szCs w:val="30"/>
        </w:rPr>
      </w:pPr>
    </w:p>
    <w:p w14:paraId="6E6EFED6" w14:textId="77777777" w:rsidR="00F8004D" w:rsidRPr="00244A2B" w:rsidRDefault="00F8004D" w:rsidP="00F8004D">
      <w:pPr>
        <w:autoSpaceDE w:val="0"/>
        <w:autoSpaceDN w:val="0"/>
        <w:adjustRightInd w:val="0"/>
        <w:ind w:firstLine="709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244A2B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๑.๒ ความเห็นของอาจารย์ผู้สอนต่อข้อวิพากษ์ตามข้อ ๑.๑</w:t>
      </w:r>
    </w:p>
    <w:p w14:paraId="33333867" w14:textId="77777777" w:rsidR="00F8004D" w:rsidRPr="00244A2B" w:rsidRDefault="00F8004D" w:rsidP="00F8004D">
      <w:pPr>
        <w:autoSpaceDE w:val="0"/>
        <w:autoSpaceDN w:val="0"/>
        <w:adjustRightInd w:val="0"/>
        <w:ind w:firstLine="1134"/>
        <w:jc w:val="both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ความแตกต่างของพื้นฐานความรู้ และความสนใจของผู้เรียน ควรมีการแลกเปลี่ยนประสบการณ์ ความสนใจของตนเองระหว่างเพื่อนร่วมชั้นเรียน และหาข้อมูลจากแหล่งต่างๆเพื่อการอภิปราย จึงนำมาปรับปรุงการเรียนในครั้งต่อไป</w:t>
      </w:r>
    </w:p>
    <w:p w14:paraId="4F078708" w14:textId="77777777" w:rsidR="00F8004D" w:rsidRPr="00244A2B" w:rsidRDefault="00F8004D" w:rsidP="00F8004D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  <w:highlight w:val="yellow"/>
        </w:rPr>
      </w:pPr>
    </w:p>
    <w:p w14:paraId="6ED41FE9" w14:textId="77777777" w:rsidR="00F8004D" w:rsidRPr="00244A2B" w:rsidRDefault="00F8004D" w:rsidP="00F8004D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244A2B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  ผลการประเมินรายวิชาโดยวิธีอื่น</w:t>
      </w:r>
    </w:p>
    <w:p w14:paraId="5AD91DF6" w14:textId="77777777" w:rsidR="00F8004D" w:rsidRPr="00244A2B" w:rsidRDefault="00F8004D" w:rsidP="00F8004D">
      <w:pPr>
        <w:autoSpaceDE w:val="0"/>
        <w:autoSpaceDN w:val="0"/>
        <w:adjustRightInd w:val="0"/>
        <w:ind w:firstLine="709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244A2B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๒.๑ ข้อวิพากษ์ที่สำคัญจากผลการประเมินโดยวิธีอื่น</w:t>
      </w:r>
    </w:p>
    <w:p w14:paraId="565F4AFF" w14:textId="77777777" w:rsidR="00F8004D" w:rsidRPr="00244A2B" w:rsidRDefault="00F8004D" w:rsidP="00F8004D">
      <w:pPr>
        <w:autoSpaceDE w:val="0"/>
        <w:autoSpaceDN w:val="0"/>
        <w:adjustRightInd w:val="0"/>
        <w:ind w:firstLine="1134"/>
        <w:rPr>
          <w:rFonts w:ascii="TH Niramit AS" w:eastAsia="BrowalliaNew" w:hAnsi="TH Niramit AS" w:cs="TH Niramit AS"/>
          <w:i/>
          <w:iCs/>
          <w:sz w:val="30"/>
          <w:szCs w:val="30"/>
        </w:rPr>
      </w:pPr>
      <w:r w:rsidRPr="00244A2B">
        <w:rPr>
          <w:rFonts w:ascii="TH Niramit AS" w:eastAsia="BrowalliaNew" w:hAnsi="TH Niramit AS" w:cs="TH Niramit AS"/>
          <w:i/>
          <w:iCs/>
          <w:sz w:val="30"/>
          <w:szCs w:val="30"/>
          <w:cs/>
        </w:rPr>
        <w:t>ระบุข้อวิพากษ์ทั้งที่เป็นจุดแข็งและจุดอ่อน</w:t>
      </w:r>
    </w:p>
    <w:p w14:paraId="20CCF04E" w14:textId="77777777" w:rsidR="00F8004D" w:rsidRPr="00244A2B" w:rsidRDefault="00F8004D" w:rsidP="00F8004D">
      <w:pPr>
        <w:autoSpaceDE w:val="0"/>
        <w:autoSpaceDN w:val="0"/>
        <w:adjustRightInd w:val="0"/>
        <w:ind w:firstLine="1134"/>
        <w:rPr>
          <w:rFonts w:ascii="TH Niramit AS" w:eastAsia="BrowalliaNew" w:hAnsi="TH Niramit AS" w:cs="TH Niramit AS"/>
          <w:sz w:val="30"/>
          <w:szCs w:val="30"/>
        </w:rPr>
      </w:pPr>
      <w:r w:rsidRPr="00244A2B">
        <w:rPr>
          <w:rFonts w:ascii="TH Niramit AS" w:eastAsia="BrowalliaNew" w:hAnsi="TH Niramit AS" w:cs="TH Niramit AS"/>
          <w:sz w:val="30"/>
          <w:szCs w:val="30"/>
          <w:cs/>
        </w:rPr>
        <w:t>ผลการประเมินโดยอาจารย์ในสาขาวิชา</w:t>
      </w:r>
    </w:p>
    <w:p w14:paraId="712BA7BD" w14:textId="77777777" w:rsidR="00F8004D" w:rsidRPr="00244A2B" w:rsidRDefault="00F8004D" w:rsidP="00F8004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 w:rsidRPr="00244A2B">
        <w:rPr>
          <w:rFonts w:ascii="TH Niramit AS" w:eastAsia="BrowalliaNew" w:hAnsi="TH Niramit AS" w:cs="TH Niramit AS"/>
          <w:sz w:val="30"/>
          <w:szCs w:val="30"/>
          <w:cs/>
        </w:rPr>
        <w:t>จุดแข็ง</w:t>
      </w:r>
    </w:p>
    <w:p w14:paraId="32CF01D6" w14:textId="77777777" w:rsidR="00F8004D" w:rsidRPr="00244A2B" w:rsidRDefault="00F8004D" w:rsidP="00F8004D">
      <w:pPr>
        <w:pStyle w:val="ListParagraph"/>
        <w:autoSpaceDE w:val="0"/>
        <w:autoSpaceDN w:val="0"/>
        <w:adjustRightInd w:val="0"/>
        <w:ind w:left="1494"/>
        <w:rPr>
          <w:rFonts w:ascii="TH Niramit AS" w:eastAsia="BrowalliaNew" w:hAnsi="TH Niramit AS" w:cs="TH Niramit AS"/>
          <w:sz w:val="30"/>
          <w:szCs w:val="30"/>
          <w:cs/>
        </w:rPr>
      </w:pPr>
      <w:r w:rsidRPr="00244A2B">
        <w:rPr>
          <w:rFonts w:ascii="TH Niramit AS" w:eastAsia="BrowalliaNew" w:hAnsi="TH Niramit AS" w:cs="TH Niramit AS"/>
          <w:sz w:val="30"/>
          <w:szCs w:val="30"/>
          <w:cs/>
        </w:rPr>
        <w:t>เนื้อหาสาระของรายวิชาเป็นไปตามหลักสูตร และนักศึกษาส่วนใหญ่สนใจ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ความรู้จากการสัมมนา</w:t>
      </w:r>
    </w:p>
    <w:p w14:paraId="4A86321A" w14:textId="77777777" w:rsidR="00F8004D" w:rsidRPr="00244A2B" w:rsidRDefault="00F8004D" w:rsidP="00F8004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  <w:cs/>
        </w:rPr>
      </w:pPr>
      <w:r w:rsidRPr="00244A2B">
        <w:rPr>
          <w:rFonts w:ascii="TH Niramit AS" w:eastAsia="BrowalliaNew" w:hAnsi="TH Niramit AS" w:cs="TH Niramit AS"/>
          <w:sz w:val="30"/>
          <w:szCs w:val="30"/>
          <w:cs/>
        </w:rPr>
        <w:t>จุดอ่อน</w:t>
      </w:r>
    </w:p>
    <w:p w14:paraId="193CF49A" w14:textId="77777777" w:rsidR="00F8004D" w:rsidRPr="00244A2B" w:rsidRDefault="00F8004D" w:rsidP="00F8004D">
      <w:pPr>
        <w:autoSpaceDE w:val="0"/>
        <w:autoSpaceDN w:val="0"/>
        <w:adjustRightInd w:val="0"/>
        <w:ind w:left="306" w:firstLine="1134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ความแตกต่างของพื้นฐานความรู้ และความสนใจของผู้เรียนควรมีการกระตุ้นให้เกิดความอยากในการค้นหาความรู้ด้วยตนเองโดยใช้กระบวนการกลุ่ม </w:t>
      </w:r>
      <w:r w:rsidRPr="00244A2B">
        <w:rPr>
          <w:rFonts w:ascii="TH Niramit AS" w:eastAsia="BrowalliaNew" w:hAnsi="TH Niramit AS" w:cs="TH Niramit AS"/>
          <w:sz w:val="30"/>
          <w:szCs w:val="30"/>
          <w:cs/>
        </w:rPr>
        <w:t xml:space="preserve"> จึงได้นำผลการประเมินมาวางแผนการสอนในครั้งต่อไป</w:t>
      </w:r>
    </w:p>
    <w:p w14:paraId="528073AA" w14:textId="77777777" w:rsidR="00F8004D" w:rsidRPr="00244A2B" w:rsidRDefault="00F8004D" w:rsidP="00F8004D">
      <w:pPr>
        <w:autoSpaceDE w:val="0"/>
        <w:autoSpaceDN w:val="0"/>
        <w:adjustRightInd w:val="0"/>
        <w:ind w:firstLine="1134"/>
        <w:rPr>
          <w:rFonts w:ascii="TH Niramit AS" w:eastAsia="BrowalliaNew" w:hAnsi="TH Niramit AS" w:cs="TH Niramit AS"/>
          <w:sz w:val="30"/>
          <w:szCs w:val="30"/>
        </w:rPr>
      </w:pPr>
    </w:p>
    <w:p w14:paraId="24E211AF" w14:textId="77777777" w:rsidR="00F8004D" w:rsidRPr="00244A2B" w:rsidRDefault="00F8004D" w:rsidP="00F8004D">
      <w:pPr>
        <w:autoSpaceDE w:val="0"/>
        <w:autoSpaceDN w:val="0"/>
        <w:adjustRightInd w:val="0"/>
        <w:ind w:firstLine="709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244A2B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๒.๒ ความเห็นของอาจารย์ผู้สอนต่อข้อวิพากษ์ตามข้อ ๒.๑</w:t>
      </w:r>
    </w:p>
    <w:p w14:paraId="0FCD20A6" w14:textId="77777777" w:rsidR="00F8004D" w:rsidRPr="00244A2B" w:rsidRDefault="00F8004D" w:rsidP="00F8004D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 w:rsidRPr="00244A2B">
        <w:rPr>
          <w:rFonts w:ascii="TH Niramit AS" w:eastAsia="BrowalliaNew" w:hAnsi="TH Niramit AS" w:cs="TH Niramit AS"/>
          <w:sz w:val="30"/>
          <w:szCs w:val="30"/>
          <w:cs/>
        </w:rPr>
        <w:tab/>
      </w:r>
      <w:r w:rsidRPr="00244A2B">
        <w:rPr>
          <w:rFonts w:ascii="TH Niramit AS" w:eastAsia="BrowalliaNew" w:hAnsi="TH Niramit AS" w:cs="TH Niramit AS"/>
          <w:sz w:val="30"/>
          <w:szCs w:val="30"/>
          <w:cs/>
        </w:rPr>
        <w:tab/>
        <w:t>นักศึกษาแต่ละคนมี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ความรู้ ทัศนคติ และประสบการณ์</w:t>
      </w:r>
      <w:r w:rsidRPr="00244A2B">
        <w:rPr>
          <w:rFonts w:ascii="TH Niramit AS" w:eastAsia="BrowalliaNew" w:hAnsi="TH Niramit AS" w:cs="TH Niramit AS"/>
          <w:sz w:val="30"/>
          <w:szCs w:val="30"/>
          <w:cs/>
        </w:rPr>
        <w:t>แตกต่างกัน จึงควรมีการปรับปรุงวิธีการสอนให้เหมาะสมกับนักศึกษา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เพื่อการนำไปใช้ประโยชน์ต่อไป</w:t>
      </w:r>
    </w:p>
    <w:p w14:paraId="4B6A2B03" w14:textId="77777777" w:rsidR="00F8004D" w:rsidRPr="00244A2B" w:rsidRDefault="00F8004D" w:rsidP="00F8004D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43010076" w14:textId="77777777" w:rsidR="00F8004D" w:rsidRPr="00244A2B" w:rsidRDefault="00F8004D" w:rsidP="00F8004D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244A2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 ๖แผนการปรับปรุง</w:t>
      </w:r>
    </w:p>
    <w:p w14:paraId="187B77B3" w14:textId="77777777" w:rsidR="00F8004D" w:rsidRPr="00244A2B" w:rsidRDefault="00F8004D" w:rsidP="00F8004D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ความก้าวหน้าของการปรับปรุงการเรียนการสอนตามที่เสนอในรายงาน/รายวิชาครั้งที่ผ่านมา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37"/>
      </w:tblGrid>
      <w:tr w:rsidR="00F8004D" w:rsidRPr="00244A2B" w14:paraId="0FE8311C" w14:textId="77777777" w:rsidTr="00896125">
        <w:trPr>
          <w:trHeight w:val="435"/>
          <w:tblHeader/>
        </w:trPr>
        <w:tc>
          <w:tcPr>
            <w:tcW w:w="2489" w:type="pct"/>
            <w:vAlign w:val="center"/>
          </w:tcPr>
          <w:p w14:paraId="53ABD6C8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แผนการปรับปรุงที่เสนอในภาคการศึกษา</w:t>
            </w:r>
            <w:r w:rsidRPr="00244A2B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/</w:t>
            </w:r>
            <w:r w:rsidRPr="00244A2B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br/>
            </w:r>
            <w:r w:rsidRPr="00244A2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ปีการศึกษาที่ผ่านมา</w:t>
            </w:r>
          </w:p>
        </w:tc>
        <w:tc>
          <w:tcPr>
            <w:tcW w:w="2511" w:type="pct"/>
            <w:vAlign w:val="center"/>
          </w:tcPr>
          <w:p w14:paraId="025B9ED0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F8004D" w:rsidRPr="00244A2B" w14:paraId="110B8729" w14:textId="77777777" w:rsidTr="00896125">
        <w:trPr>
          <w:trHeight w:val="786"/>
        </w:trPr>
        <w:tc>
          <w:tcPr>
            <w:tcW w:w="2489" w:type="pct"/>
          </w:tcPr>
          <w:p w14:paraId="59B0C4B5" w14:textId="77777777" w:rsidR="00F8004D" w:rsidRPr="00244A2B" w:rsidRDefault="00F8004D" w:rsidP="0089612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กำหนดหัวข้อในการวิจัยในชั้นเรียน เพื่อเป็นการปูพื้นฐานการจัดทำวิจัยตามหัวข้อที่นักศึกษาในชั้นเรียนนำเสนอ</w:t>
            </w:r>
          </w:p>
        </w:tc>
        <w:tc>
          <w:tcPr>
            <w:tcW w:w="2511" w:type="pct"/>
          </w:tcPr>
          <w:p w14:paraId="6D7733CF" w14:textId="77777777" w:rsidR="00F8004D" w:rsidRPr="00244A2B" w:rsidRDefault="00F8004D" w:rsidP="0089612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นักศึกษามีความเข้าใจ และสนใจในกระบวนการดังกล่าว และพยายามหาความรู้ นำเสนอข้อมูล ตอบข้อซักถามอย่างมีเหตุผล</w:t>
            </w:r>
          </w:p>
        </w:tc>
      </w:tr>
    </w:tbl>
    <w:p w14:paraId="024CE639" w14:textId="77777777" w:rsidR="00F8004D" w:rsidRPr="00244A2B" w:rsidRDefault="00F8004D" w:rsidP="00F8004D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14:paraId="5B28C045" w14:textId="77777777" w:rsidR="00F8004D" w:rsidRPr="00244A2B" w:rsidRDefault="00F8004D" w:rsidP="00F8004D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๒. การดำเนินการอื่น ๆ ในการปรับปรุงรายวิชา</w:t>
      </w:r>
    </w:p>
    <w:p w14:paraId="4564ED50" w14:textId="77777777" w:rsidR="00F8004D" w:rsidRPr="00244A2B" w:rsidRDefault="00F8004D" w:rsidP="00F8004D">
      <w:pPr>
        <w:autoSpaceDE w:val="0"/>
        <w:autoSpaceDN w:val="0"/>
        <w:adjustRightInd w:val="0"/>
        <w:spacing w:line="380" w:lineRule="exact"/>
        <w:ind w:firstLine="709"/>
        <w:rPr>
          <w:rFonts w:ascii="TH Niramit AS" w:eastAsia="BrowalliaNew-Bold" w:hAnsi="TH Niramit AS" w:cs="TH Niramit AS"/>
          <w:i/>
          <w:iCs/>
          <w:sz w:val="32"/>
          <w:szCs w:val="32"/>
        </w:rPr>
      </w:pPr>
      <w:r w:rsidRPr="00244A2B">
        <w:rPr>
          <w:rFonts w:ascii="TH Niramit AS" w:eastAsia="BrowalliaNew-Bold" w:hAnsi="TH Niramit AS" w:cs="TH Niramit AS"/>
          <w:i/>
          <w:iCs/>
          <w:sz w:val="32"/>
          <w:szCs w:val="32"/>
          <w:cs/>
        </w:rPr>
        <w:lastRenderedPageBreak/>
        <w:t>อธิบายการปรับปรุงโดยย่อ เช่น ปรับเปลี่ยนวิธีการสอนสำหรับภาคการศึกษา/ปีการศึกษานี้ การใช้อุปกรณ์การสอนแบบใหม่ เป็นต้น</w:t>
      </w:r>
    </w:p>
    <w:p w14:paraId="4BF0E32A" w14:textId="77777777" w:rsidR="00F8004D" w:rsidRPr="00244A2B" w:rsidRDefault="00F8004D" w:rsidP="00F8004D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  <w:cs/>
        </w:rPr>
      </w:pPr>
      <w:r w:rsidRPr="00244A2B">
        <w:rPr>
          <w:rFonts w:ascii="TH Niramit AS" w:hAnsi="TH Niramit AS" w:cs="TH Niramit AS"/>
          <w:color w:val="000000"/>
          <w:sz w:val="30"/>
          <w:szCs w:val="30"/>
        </w:rPr>
        <w:tab/>
      </w:r>
      <w:r w:rsidRPr="00244A2B">
        <w:rPr>
          <w:rFonts w:ascii="TH Niramit AS" w:hAnsi="TH Niramit AS" w:cs="TH Niramit AS"/>
          <w:color w:val="000000"/>
          <w:sz w:val="30"/>
          <w:szCs w:val="30"/>
          <w:cs/>
        </w:rPr>
        <w:t>ให้นักศึกษาค้นคว้า</w:t>
      </w:r>
      <w:r>
        <w:rPr>
          <w:rFonts w:ascii="TH Niramit AS" w:hAnsi="TH Niramit AS" w:cs="TH Niramit AS" w:hint="cs"/>
          <w:color w:val="000000"/>
          <w:sz w:val="30"/>
          <w:szCs w:val="30"/>
          <w:cs/>
        </w:rPr>
        <w:t>ข้อมูล</w:t>
      </w:r>
      <w:r w:rsidRPr="00244A2B">
        <w:rPr>
          <w:rFonts w:ascii="TH Niramit AS" w:hAnsi="TH Niramit AS" w:cs="TH Niramit AS"/>
          <w:color w:val="000000"/>
          <w:sz w:val="30"/>
          <w:szCs w:val="30"/>
          <w:cs/>
        </w:rPr>
        <w:t>เพิ่มเติม</w:t>
      </w:r>
      <w:r>
        <w:rPr>
          <w:rFonts w:ascii="TH Niramit AS" w:hAnsi="TH Niramit AS" w:cs="TH Niramit AS"/>
          <w:color w:val="000000"/>
          <w:sz w:val="30"/>
          <w:szCs w:val="30"/>
        </w:rPr>
        <w:t xml:space="preserve"> </w:t>
      </w:r>
      <w:r>
        <w:rPr>
          <w:rFonts w:ascii="TH Niramit AS" w:hAnsi="TH Niramit AS" w:cs="TH Niramit AS" w:hint="cs"/>
          <w:color w:val="000000"/>
          <w:sz w:val="30"/>
          <w:szCs w:val="30"/>
          <w:cs/>
        </w:rPr>
        <w:t xml:space="preserve">และนำเสนอหัวข้อที่ตนสนใจจะจัดสัมมนา พร้อมอธิบายเหตุผลของการเลือก </w:t>
      </w:r>
    </w:p>
    <w:p w14:paraId="73479893" w14:textId="77777777" w:rsidR="00F8004D" w:rsidRPr="00244A2B" w:rsidRDefault="00F8004D" w:rsidP="00F8004D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14:paraId="1CB522D6" w14:textId="77777777" w:rsidR="00F8004D" w:rsidRPr="00244A2B" w:rsidRDefault="00F8004D" w:rsidP="00F8004D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๓. ข้อเสนอแผนการปรับปรุงสำหรับภาคการศึกษา/ปีการศึกษาต่อไป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5"/>
        <w:gridCol w:w="2660"/>
        <w:gridCol w:w="2864"/>
      </w:tblGrid>
      <w:tr w:rsidR="00F8004D" w:rsidRPr="00244A2B" w14:paraId="57CDDBC0" w14:textId="77777777" w:rsidTr="00896125">
        <w:trPr>
          <w:cantSplit/>
          <w:trHeight w:val="525"/>
          <w:tblHeader/>
        </w:trPr>
        <w:tc>
          <w:tcPr>
            <w:tcW w:w="2300" w:type="pct"/>
            <w:vAlign w:val="center"/>
          </w:tcPr>
          <w:p w14:paraId="6C0620B7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Cs/>
                <w:sz w:val="30"/>
                <w:szCs w:val="30"/>
                <w:cs/>
              </w:rPr>
              <w:t>ข้อเสนอ</w:t>
            </w:r>
          </w:p>
        </w:tc>
        <w:tc>
          <w:tcPr>
            <w:tcW w:w="1300" w:type="pct"/>
            <w:vAlign w:val="center"/>
          </w:tcPr>
          <w:p w14:paraId="4221F66E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bCs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bCs/>
                <w:sz w:val="30"/>
                <w:szCs w:val="30"/>
                <w:cs/>
              </w:rPr>
              <w:t>กำหนดเวลาที่แล้วเสร็จ</w:t>
            </w:r>
          </w:p>
        </w:tc>
        <w:tc>
          <w:tcPr>
            <w:tcW w:w="1400" w:type="pct"/>
            <w:vAlign w:val="center"/>
          </w:tcPr>
          <w:p w14:paraId="2BF7ADA8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F8004D" w:rsidRPr="00244A2B" w14:paraId="0B4C878A" w14:textId="77777777" w:rsidTr="00896125">
        <w:trPr>
          <w:cantSplit/>
          <w:trHeight w:val="875"/>
        </w:trPr>
        <w:tc>
          <w:tcPr>
            <w:tcW w:w="2300" w:type="pct"/>
          </w:tcPr>
          <w:p w14:paraId="0F7426CD" w14:textId="77777777" w:rsidR="00F8004D" w:rsidRPr="00244A2B" w:rsidRDefault="00F8004D" w:rsidP="00896125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H Niramit AS" w:hAnsi="TH Niramit AS" w:cs="TH Niramit AS"/>
                <w:b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b/>
                <w:sz w:val="30"/>
                <w:szCs w:val="30"/>
                <w:cs/>
              </w:rPr>
              <w:t>การปรับพื้นฐานนักศึกษาที่มาจากสถาบันการศึกษาต่างกันให้มีความรู้พื้นฐานให้เท่าเทียมกัน</w:t>
            </w:r>
          </w:p>
        </w:tc>
        <w:tc>
          <w:tcPr>
            <w:tcW w:w="1300" w:type="pct"/>
          </w:tcPr>
          <w:p w14:paraId="760135F9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b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b/>
                <w:sz w:val="30"/>
                <w:szCs w:val="30"/>
                <w:cs/>
              </w:rPr>
              <w:t>ก่อนการเปิดสอนครั้งต่อไป</w:t>
            </w:r>
          </w:p>
        </w:tc>
        <w:tc>
          <w:tcPr>
            <w:tcW w:w="1400" w:type="pct"/>
          </w:tcPr>
          <w:p w14:paraId="278097CE" w14:textId="77777777" w:rsidR="00F8004D" w:rsidRPr="00244A2B" w:rsidRDefault="00F8004D" w:rsidP="00896125">
            <w:pPr>
              <w:jc w:val="center"/>
              <w:rPr>
                <w:rFonts w:ascii="TH Niramit AS" w:hAnsi="TH Niramit AS" w:cs="TH Niramit AS"/>
                <w:b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b/>
                <w:sz w:val="30"/>
                <w:szCs w:val="30"/>
                <w:cs/>
              </w:rPr>
              <w:t>อาจารย์ผู้สอน</w:t>
            </w:r>
          </w:p>
        </w:tc>
      </w:tr>
    </w:tbl>
    <w:p w14:paraId="11F87A79" w14:textId="77777777" w:rsidR="00F8004D" w:rsidRPr="00244A2B" w:rsidRDefault="00F8004D" w:rsidP="00F8004D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14:paraId="047F366C" w14:textId="77777777" w:rsidR="00F8004D" w:rsidRPr="00244A2B" w:rsidRDefault="00F8004D" w:rsidP="00F8004D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๔.  ข้อเสนอแนะของอาจารย์ผู้รับผิดชอบรายวิชาต่ออาจารย์ผู้รับผิดชอบหลักสูตร</w:t>
      </w:r>
    </w:p>
    <w:p w14:paraId="1F578522" w14:textId="77777777" w:rsidR="00F8004D" w:rsidRPr="00244A2B" w:rsidRDefault="00F8004D" w:rsidP="00F8004D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  <w:cs/>
        </w:rPr>
      </w:pPr>
      <w:r w:rsidRPr="00244A2B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การจัดทำหัวข้อวิจัยของนักศึกษาควรเปิดโอกาสสามารถทำหัวข้อที่ตนสนใจ โดย</w:t>
      </w:r>
      <w:proofErr w:type="spellStart"/>
      <w:r>
        <w:rPr>
          <w:rFonts w:ascii="TH Niramit AS" w:eastAsia="BrowalliaNew-Bold" w:hAnsi="TH Niramit AS" w:cs="TH Niramit AS" w:hint="cs"/>
          <w:sz w:val="30"/>
          <w:szCs w:val="30"/>
          <w:cs/>
        </w:rPr>
        <w:t>บูรณา</w:t>
      </w:r>
      <w:proofErr w:type="spellEnd"/>
      <w:r>
        <w:rPr>
          <w:rFonts w:ascii="TH Niramit AS" w:eastAsia="BrowalliaNew-Bold" w:hAnsi="TH Niramit AS" w:cs="TH Niramit AS" w:hint="cs"/>
          <w:sz w:val="30"/>
          <w:szCs w:val="30"/>
          <w:cs/>
        </w:rPr>
        <w:t>การ หรือข้ามศาสตร์วิชาอื่น เพื่อเป็นการแลกเปลี่ยนความรู้ และประสบการณ์ รวมทั้งสร้างเครือข่ายในการวงศิลปะการแสดงอีกด้วย</w:t>
      </w:r>
    </w:p>
    <w:p w14:paraId="7B9B3028" w14:textId="77777777" w:rsidR="00F8004D" w:rsidRPr="00244A2B" w:rsidRDefault="00F8004D" w:rsidP="00F8004D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14:paraId="63033FDE" w14:textId="77777777" w:rsidR="00157C10" w:rsidRPr="00244A2B" w:rsidRDefault="00157C10" w:rsidP="00157C10">
      <w:pPr>
        <w:rPr>
          <w:rFonts w:ascii="TH Niramit AS" w:hAnsi="TH Niramit AS" w:cs="TH Niramit AS" w:hint="cs"/>
          <w:sz w:val="30"/>
          <w:szCs w:val="30"/>
        </w:rPr>
      </w:pPr>
      <w:r w:rsidRPr="00244A2B">
        <w:rPr>
          <w:rFonts w:ascii="TH Niramit AS" w:hAnsi="TH Niramit AS" w:cs="TH Niramit AS"/>
          <w:sz w:val="30"/>
          <w:szCs w:val="30"/>
          <w:cs/>
        </w:rPr>
        <w:t>ลงชื่อ</w:t>
      </w:r>
      <w:r w:rsidRPr="00244A2B">
        <w:rPr>
          <w:rFonts w:ascii="TH Niramit AS" w:hAnsi="TH Niramit AS" w:cs="TH Niramit AS"/>
          <w:sz w:val="30"/>
          <w:szCs w:val="30"/>
          <w:lang w:bidi="ar-EG"/>
        </w:rPr>
        <w:t xml:space="preserve"> ……………………………………………………………</w:t>
      </w:r>
      <w:r w:rsidRPr="00244A2B">
        <w:rPr>
          <w:rFonts w:ascii="TH Niramit AS" w:hAnsi="TH Niramit AS" w:cs="TH Niramit AS"/>
          <w:sz w:val="30"/>
          <w:szCs w:val="30"/>
          <w:lang w:bidi="ar-EG"/>
        </w:rPr>
        <w:tab/>
      </w:r>
      <w:r w:rsidRPr="00244A2B">
        <w:rPr>
          <w:rFonts w:ascii="TH Niramit AS" w:hAnsi="TH Niramit AS" w:cs="TH Niramit AS"/>
          <w:sz w:val="30"/>
          <w:szCs w:val="30"/>
          <w:lang w:bidi="ar-EG"/>
        </w:rPr>
        <w:tab/>
      </w:r>
      <w:r w:rsidRPr="00244A2B">
        <w:rPr>
          <w:rFonts w:ascii="TH Niramit AS" w:hAnsi="TH Niramit AS" w:cs="TH Niramit AS"/>
          <w:sz w:val="30"/>
          <w:szCs w:val="30"/>
          <w:cs/>
        </w:rPr>
        <w:t>ลงชื่อ</w:t>
      </w:r>
      <w:r w:rsidRPr="00244A2B">
        <w:rPr>
          <w:rFonts w:ascii="TH Niramit AS" w:hAnsi="TH Niramit AS" w:cs="TH Niramit AS"/>
          <w:sz w:val="30"/>
          <w:szCs w:val="30"/>
          <w:lang w:bidi="ar-EG"/>
        </w:rPr>
        <w:t xml:space="preserve"> ……………………………………………………</w:t>
      </w:r>
    </w:p>
    <w:p w14:paraId="0EB605C3" w14:textId="77777777" w:rsidR="00157C10" w:rsidRPr="00244A2B" w:rsidRDefault="00157C10" w:rsidP="00157C10">
      <w:pPr>
        <w:rPr>
          <w:rFonts w:ascii="TH Niramit AS" w:hAnsi="TH Niramit AS" w:cs="TH Niramit AS"/>
          <w:sz w:val="30"/>
          <w:szCs w:val="30"/>
        </w:rPr>
      </w:pPr>
      <w:r w:rsidRPr="00244A2B">
        <w:rPr>
          <w:rFonts w:ascii="TH Niramit AS" w:hAnsi="TH Niramit AS" w:cs="TH Niramit AS"/>
          <w:sz w:val="30"/>
          <w:szCs w:val="30"/>
          <w:cs/>
        </w:rPr>
        <w:t xml:space="preserve">       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 </w:t>
      </w:r>
      <w:r w:rsidRPr="00244A2B">
        <w:rPr>
          <w:rFonts w:ascii="TH Niramit AS" w:hAnsi="TH Niramit AS" w:cs="TH Niramit AS"/>
          <w:sz w:val="30"/>
          <w:szCs w:val="30"/>
          <w:cs/>
        </w:rPr>
        <w:t xml:space="preserve"> (</w:t>
      </w:r>
      <w:r>
        <w:rPr>
          <w:rFonts w:ascii="TH Niramit AS" w:hAnsi="TH Niramit AS" w:cs="TH Niramit AS" w:hint="cs"/>
          <w:sz w:val="30"/>
          <w:szCs w:val="30"/>
          <w:cs/>
        </w:rPr>
        <w:t>ผศ.ดร.</w:t>
      </w:r>
      <w:proofErr w:type="spellStart"/>
      <w:r w:rsidRPr="00244A2B">
        <w:rPr>
          <w:rFonts w:ascii="TH Niramit AS" w:hAnsi="TH Niramit AS" w:cs="TH Niramit AS"/>
          <w:sz w:val="30"/>
          <w:szCs w:val="30"/>
          <w:cs/>
        </w:rPr>
        <w:t>มณิศา</w:t>
      </w:r>
      <w:proofErr w:type="spellEnd"/>
      <w:r w:rsidRPr="00244A2B">
        <w:rPr>
          <w:rFonts w:ascii="TH Niramit AS" w:hAnsi="TH Niramit AS" w:cs="TH Niramit AS"/>
          <w:sz w:val="30"/>
          <w:szCs w:val="30"/>
          <w:cs/>
        </w:rPr>
        <w:t xml:space="preserve">  </w:t>
      </w:r>
      <w:proofErr w:type="spellStart"/>
      <w:r w:rsidRPr="00244A2B">
        <w:rPr>
          <w:rFonts w:ascii="TH Niramit AS" w:hAnsi="TH Niramit AS" w:cs="TH Niramit AS"/>
          <w:sz w:val="30"/>
          <w:szCs w:val="30"/>
          <w:cs/>
        </w:rPr>
        <w:t>วศิ</w:t>
      </w:r>
      <w:proofErr w:type="spellEnd"/>
      <w:r w:rsidRPr="00244A2B">
        <w:rPr>
          <w:rFonts w:ascii="TH Niramit AS" w:hAnsi="TH Niramit AS" w:cs="TH Niramit AS"/>
          <w:sz w:val="30"/>
          <w:szCs w:val="30"/>
          <w:cs/>
        </w:rPr>
        <w:t>นา</w:t>
      </w:r>
      <w:proofErr w:type="spellStart"/>
      <w:r w:rsidRPr="00244A2B">
        <w:rPr>
          <w:rFonts w:ascii="TH Niramit AS" w:hAnsi="TH Niramit AS" w:cs="TH Niramit AS"/>
          <w:sz w:val="30"/>
          <w:szCs w:val="30"/>
          <w:cs/>
        </w:rPr>
        <w:t>รมณ์</w:t>
      </w:r>
      <w:proofErr w:type="spellEnd"/>
      <w:r w:rsidRPr="00244A2B">
        <w:rPr>
          <w:rFonts w:ascii="TH Niramit AS" w:hAnsi="TH Niramit AS" w:cs="TH Niramit AS"/>
          <w:sz w:val="30"/>
          <w:szCs w:val="30"/>
          <w:cs/>
        </w:rPr>
        <w:t>)</w:t>
      </w:r>
      <w:r w:rsidRPr="00244A2B">
        <w:rPr>
          <w:rFonts w:ascii="TH Niramit AS" w:hAnsi="TH Niramit AS" w:cs="TH Niramit AS"/>
          <w:sz w:val="30"/>
          <w:szCs w:val="30"/>
          <w:cs/>
        </w:rPr>
        <w:tab/>
      </w:r>
      <w:r w:rsidRPr="00244A2B">
        <w:rPr>
          <w:rFonts w:ascii="TH Niramit AS" w:hAnsi="TH Niramit AS" w:cs="TH Niramit AS"/>
          <w:sz w:val="30"/>
          <w:szCs w:val="30"/>
          <w:cs/>
        </w:rPr>
        <w:tab/>
        <w:t xml:space="preserve">       </w:t>
      </w:r>
      <w:r w:rsidRPr="00244A2B">
        <w:rPr>
          <w:rFonts w:ascii="TH Niramit AS" w:hAnsi="TH Niramit AS" w:cs="TH Niramit AS"/>
          <w:sz w:val="30"/>
          <w:szCs w:val="30"/>
          <w:cs/>
        </w:rPr>
        <w:tab/>
      </w:r>
      <w:r w:rsidRPr="00244A2B"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 xml:space="preserve">                    </w:t>
      </w:r>
      <w:r w:rsidRPr="00244A2B">
        <w:rPr>
          <w:rFonts w:ascii="TH Niramit AS" w:hAnsi="TH Niramit AS" w:cs="TH Niramit AS"/>
          <w:sz w:val="30"/>
          <w:szCs w:val="30"/>
          <w:cs/>
        </w:rPr>
        <w:t>(</w:t>
      </w:r>
      <w:r>
        <w:rPr>
          <w:rFonts w:ascii="TH Niramit AS" w:hAnsi="TH Niramit AS" w:cs="TH Niramit AS" w:hint="cs"/>
          <w:sz w:val="30"/>
          <w:szCs w:val="30"/>
          <w:cs/>
        </w:rPr>
        <w:t>อ.วุฒิชัย  ค้าทวี</w:t>
      </w:r>
      <w:r w:rsidRPr="00244A2B">
        <w:rPr>
          <w:rFonts w:ascii="TH Niramit AS" w:hAnsi="TH Niramit AS" w:cs="TH Niramit AS"/>
          <w:sz w:val="30"/>
          <w:szCs w:val="30"/>
          <w:cs/>
        </w:rPr>
        <w:t>)</w:t>
      </w:r>
    </w:p>
    <w:p w14:paraId="7807C2B5" w14:textId="77777777" w:rsidR="00157C10" w:rsidRPr="00244A2B" w:rsidRDefault="00157C10" w:rsidP="00157C10">
      <w:pPr>
        <w:ind w:right="640"/>
        <w:rPr>
          <w:rFonts w:ascii="TH Niramit AS" w:hAnsi="TH Niramit AS" w:cs="TH Niramit AS"/>
          <w:sz w:val="30"/>
          <w:szCs w:val="30"/>
        </w:rPr>
      </w:pPr>
      <w:r w:rsidRPr="00244A2B">
        <w:rPr>
          <w:rFonts w:ascii="TH Niramit AS" w:hAnsi="TH Niramit AS" w:cs="TH Niramit AS"/>
          <w:sz w:val="30"/>
          <w:szCs w:val="30"/>
          <w:cs/>
        </w:rPr>
        <w:t xml:space="preserve">         อาจารย์ผู้รับผิดชอบ</w:t>
      </w:r>
      <w:r w:rsidRPr="00244A2B">
        <w:rPr>
          <w:rFonts w:ascii="TH Niramit AS" w:hAnsi="TH Niramit AS" w:cs="TH Niramit AS"/>
          <w:b/>
          <w:sz w:val="30"/>
          <w:szCs w:val="30"/>
          <w:cs/>
        </w:rPr>
        <w:t>รายวิชา</w:t>
      </w:r>
      <w:r w:rsidRPr="00244A2B">
        <w:rPr>
          <w:rFonts w:ascii="TH Niramit AS" w:hAnsi="TH Niramit AS" w:cs="TH Niramit AS"/>
          <w:sz w:val="30"/>
          <w:szCs w:val="30"/>
        </w:rPr>
        <w:tab/>
      </w:r>
      <w:r w:rsidRPr="00244A2B">
        <w:rPr>
          <w:rFonts w:ascii="TH Niramit AS" w:hAnsi="TH Niramit AS" w:cs="TH Niramit AS"/>
          <w:sz w:val="30"/>
          <w:szCs w:val="30"/>
        </w:rPr>
        <w:tab/>
      </w:r>
      <w:r w:rsidRPr="00244A2B"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 xml:space="preserve">      </w:t>
      </w:r>
      <w:r w:rsidRPr="00244A2B">
        <w:rPr>
          <w:rFonts w:ascii="TH Niramit AS" w:hAnsi="TH Niramit AS" w:cs="TH Niramit AS"/>
          <w:sz w:val="30"/>
          <w:szCs w:val="30"/>
        </w:rPr>
        <w:tab/>
      </w:r>
      <w:r w:rsidRPr="00244A2B">
        <w:rPr>
          <w:rFonts w:ascii="TH Niramit AS" w:hAnsi="TH Niramit AS" w:cs="TH Niramit AS"/>
          <w:sz w:val="30"/>
          <w:szCs w:val="30"/>
          <w:cs/>
        </w:rPr>
        <w:t xml:space="preserve">  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            </w:t>
      </w:r>
      <w:r w:rsidRPr="00244A2B">
        <w:rPr>
          <w:rFonts w:ascii="TH Niramit AS" w:hAnsi="TH Niramit AS" w:cs="TH Niramit AS"/>
          <w:sz w:val="30"/>
          <w:szCs w:val="30"/>
          <w:cs/>
        </w:rPr>
        <w:t>อาจารย์ผู้รับผิดชอบ</w:t>
      </w:r>
      <w:r w:rsidRPr="00244A2B">
        <w:rPr>
          <w:rFonts w:ascii="TH Niramit AS" w:hAnsi="TH Niramit AS" w:cs="TH Niramit AS"/>
          <w:b/>
          <w:sz w:val="30"/>
          <w:szCs w:val="30"/>
          <w:cs/>
        </w:rPr>
        <w:t>หลักสูตร</w:t>
      </w:r>
    </w:p>
    <w:p w14:paraId="5CC594C9" w14:textId="77777777" w:rsidR="00157C10" w:rsidRPr="00244A2B" w:rsidRDefault="00157C10" w:rsidP="00157C10">
      <w:pPr>
        <w:ind w:right="64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244A2B">
        <w:rPr>
          <w:rFonts w:ascii="TH Niramit AS" w:hAnsi="TH Niramit AS" w:cs="TH Niramit AS"/>
          <w:sz w:val="30"/>
          <w:szCs w:val="30"/>
          <w:cs/>
        </w:rPr>
        <w:t>วันที่ ....... เดือน..................พ.ศ. ...........</w:t>
      </w:r>
      <w:r w:rsidRPr="00244A2B">
        <w:rPr>
          <w:rFonts w:ascii="TH Niramit AS" w:eastAsia="BrowalliaNew-Bold" w:hAnsi="TH Niramit AS" w:cs="TH Niramit AS"/>
          <w:b/>
          <w:bCs/>
          <w:sz w:val="32"/>
          <w:szCs w:val="32"/>
        </w:rPr>
        <w:tab/>
      </w:r>
      <w:r w:rsidRPr="00244A2B">
        <w:rPr>
          <w:rFonts w:ascii="TH Niramit AS" w:eastAsia="BrowalliaNew-Bold" w:hAnsi="TH Niramit AS" w:cs="TH Niramit AS"/>
          <w:b/>
          <w:bCs/>
          <w:sz w:val="32"/>
          <w:szCs w:val="32"/>
        </w:rPr>
        <w:tab/>
      </w:r>
      <w:r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  <w:t xml:space="preserve">   </w:t>
      </w:r>
      <w:r w:rsidRPr="00244A2B">
        <w:rPr>
          <w:rFonts w:ascii="TH Niramit AS" w:eastAsia="BrowalliaNew-Bold" w:hAnsi="TH Niramit AS" w:cs="TH Niramit AS"/>
          <w:b/>
          <w:bCs/>
          <w:sz w:val="32"/>
          <w:szCs w:val="32"/>
        </w:rPr>
        <w:tab/>
      </w:r>
      <w:proofErr w:type="spellStart"/>
      <w:r w:rsidRPr="00244A2B">
        <w:rPr>
          <w:rFonts w:ascii="TH Niramit AS" w:hAnsi="TH Niramit AS" w:cs="TH Niramit AS"/>
          <w:sz w:val="30"/>
          <w:szCs w:val="30"/>
          <w:cs/>
        </w:rPr>
        <w:t>วั</w:t>
      </w:r>
      <w:proofErr w:type="spellEnd"/>
      <w:r>
        <w:rPr>
          <w:rFonts w:ascii="TH Niramit AS" w:hAnsi="TH Niramit AS" w:cs="TH Niramit AS" w:hint="cs"/>
          <w:sz w:val="30"/>
          <w:szCs w:val="30"/>
          <w:cs/>
        </w:rPr>
        <w:t xml:space="preserve">                 </w:t>
      </w:r>
      <w:proofErr w:type="spellStart"/>
      <w:r w:rsidRPr="00244A2B">
        <w:rPr>
          <w:rFonts w:ascii="TH Niramit AS" w:hAnsi="TH Niramit AS" w:cs="TH Niramit AS"/>
          <w:sz w:val="30"/>
          <w:szCs w:val="30"/>
          <w:cs/>
        </w:rPr>
        <w:t>นที่</w:t>
      </w:r>
      <w:proofErr w:type="spellEnd"/>
      <w:r w:rsidRPr="00244A2B">
        <w:rPr>
          <w:rFonts w:ascii="TH Niramit AS" w:hAnsi="TH Niramit AS" w:cs="TH Niramit AS"/>
          <w:sz w:val="30"/>
          <w:szCs w:val="30"/>
          <w:cs/>
        </w:rPr>
        <w:t xml:space="preserve"> ....... เดือน..................พ.ศ. ...........</w:t>
      </w:r>
    </w:p>
    <w:p w14:paraId="22E9C69A" w14:textId="77777777" w:rsidR="00157C10" w:rsidRPr="00244A2B" w:rsidRDefault="00157C10" w:rsidP="00157C10">
      <w:pPr>
        <w:rPr>
          <w:rFonts w:ascii="TH Niramit AS" w:eastAsia="BrowalliaNew-Bold" w:hAnsi="TH Niramit AS" w:cs="TH Niramit AS"/>
          <w:szCs w:val="32"/>
          <w:cs/>
        </w:rPr>
      </w:pPr>
    </w:p>
    <w:p w14:paraId="1848C336" w14:textId="77777777" w:rsidR="00F8004D" w:rsidRPr="00244A2B" w:rsidRDefault="00F8004D" w:rsidP="00F8004D">
      <w:pPr>
        <w:rPr>
          <w:rFonts w:ascii="TH Niramit AS" w:eastAsia="BrowalliaNew-Bold" w:hAnsi="TH Niramit AS" w:cs="TH Niramit AS"/>
          <w:szCs w:val="32"/>
        </w:rPr>
      </w:pPr>
    </w:p>
    <w:p w14:paraId="3A75A0AC" w14:textId="77777777" w:rsidR="00F8004D" w:rsidRPr="00244A2B" w:rsidRDefault="00F8004D" w:rsidP="00F8004D">
      <w:pPr>
        <w:rPr>
          <w:rFonts w:ascii="TH Niramit AS" w:eastAsia="BrowalliaNew-Bold" w:hAnsi="TH Niramit AS" w:cs="TH Niramit AS"/>
          <w:szCs w:val="32"/>
          <w:cs/>
        </w:rPr>
      </w:pPr>
    </w:p>
    <w:p w14:paraId="0BE1A22F" w14:textId="77777777" w:rsidR="00E51968" w:rsidRDefault="00E51968"/>
    <w:sectPr w:rsidR="00E51968" w:rsidSect="00F8004D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902" w:right="924" w:bottom="539" w:left="1077" w:header="720" w:footer="720" w:gutter="0"/>
      <w:pgNumType w:fmt="thaiNumbers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TH Niramit AS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BrowalliaNew-Bold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BrowalliaNew">
    <w:altName w:val="Arial Unicode MS"/>
    <w:panose1 w:val="020B0604020202020204"/>
    <w:charset w:val="88"/>
    <w:family w:val="auto"/>
    <w:notTrueType/>
    <w:pitch w:val="default"/>
    <w:sig w:usb0="00000000" w:usb1="08080000" w:usb2="00000010" w:usb3="00000000" w:csb0="0011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Niramit AS" w:hAnsi="TH Niramit AS" w:cs="TH Niramit AS"/>
        <w:sz w:val="30"/>
        <w:szCs w:val="30"/>
      </w:rPr>
      <w:id w:val="-1368832778"/>
      <w:docPartObj>
        <w:docPartGallery w:val="Page Numbers (Bottom of Page)"/>
        <w:docPartUnique/>
      </w:docPartObj>
    </w:sdtPr>
    <w:sdtContent>
      <w:p w14:paraId="49848D5D" w14:textId="77777777" w:rsidR="00F8004D" w:rsidRPr="003F4B26" w:rsidRDefault="00F8004D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 w:rsidRPr="003F4B26">
          <w:rPr>
            <w:rFonts w:ascii="TH Niramit AS" w:hAnsi="TH Niramit AS" w:cs="TH Niramit AS"/>
            <w:sz w:val="30"/>
            <w:szCs w:val="30"/>
            <w:cs/>
          </w:rPr>
          <w:t>หน้า</w:t>
        </w:r>
        <w:r w:rsidRPr="003F4B26">
          <w:rPr>
            <w:rFonts w:ascii="TH Niramit AS" w:hAnsi="TH Niramit AS" w:cs="TH Niramit AS"/>
            <w:sz w:val="30"/>
            <w:szCs w:val="30"/>
          </w:rPr>
          <w:t xml:space="preserve"> | </w:t>
        </w:r>
        <w:r w:rsidRPr="003F4B26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3F4B26"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Pr="003F4B26">
          <w:rPr>
            <w:rFonts w:ascii="TH Niramit AS" w:hAnsi="TH Niramit AS" w:cs="TH Niramit AS"/>
            <w:sz w:val="30"/>
            <w:szCs w:val="30"/>
          </w:rPr>
          <w:fldChar w:fldCharType="separate"/>
        </w:r>
        <w:r>
          <w:rPr>
            <w:rFonts w:ascii="TH Niramit AS" w:hAnsi="TH Niramit AS" w:cs="TH Niramit AS"/>
            <w:noProof/>
            <w:sz w:val="30"/>
            <w:szCs w:val="30"/>
            <w:cs/>
          </w:rPr>
          <w:t>๑๐</w:t>
        </w:r>
        <w:r w:rsidRPr="003F4B26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</w:p>
    </w:sdtContent>
  </w:sdt>
  <w:p w14:paraId="7D2FF38F" w14:textId="77777777" w:rsidR="00F8004D" w:rsidRDefault="00F8004D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 xml:space="preserve">รายวิชา </w:t>
    </w:r>
    <w:r w:rsidRPr="00D9705E">
      <w:rPr>
        <w:rFonts w:ascii="TH Niramit AS" w:eastAsia="BrowalliaNew-Bold" w:hAnsi="TH Niramit AS" w:cs="TH Niramit AS"/>
        <w:sz w:val="30"/>
        <w:szCs w:val="30"/>
      </w:rPr>
      <w:t xml:space="preserve">PER </w:t>
    </w:r>
    <w:r w:rsidRPr="00D9705E">
      <w:rPr>
        <w:rFonts w:ascii="TH Niramit AS" w:eastAsia="BrowalliaNew-Bold" w:hAnsi="TH Niramit AS" w:cs="TH Niramit AS"/>
        <w:sz w:val="30"/>
        <w:szCs w:val="30"/>
        <w:cs/>
      </w:rPr>
      <w:t>๓</w:t>
    </w:r>
    <w:r>
      <w:rPr>
        <w:rFonts w:ascii="TH Niramit AS" w:eastAsia="BrowalliaNew-Bold" w:hAnsi="TH Niramit AS" w:cs="TH Niramit AS" w:hint="cs"/>
        <w:sz w:val="30"/>
        <w:szCs w:val="30"/>
        <w:cs/>
      </w:rPr>
      <w:t>๙๐๓</w:t>
    </w:r>
    <w:r w:rsidRPr="00D9705E">
      <w:rPr>
        <w:rFonts w:ascii="TH Niramit AS" w:eastAsia="BrowalliaNew-Bold" w:hAnsi="TH Niramit AS" w:cs="TH Niramit AS"/>
        <w:sz w:val="30"/>
        <w:szCs w:val="30"/>
      </w:rPr>
      <w:t xml:space="preserve"> </w:t>
    </w:r>
    <w:r>
      <w:rPr>
        <w:rFonts w:ascii="TH Niramit AS" w:hAnsi="TH Niramit AS" w:cs="TH Niramit AS" w:hint="cs"/>
        <w:sz w:val="26"/>
        <w:szCs w:val="26"/>
        <w:cs/>
      </w:rPr>
      <w:t xml:space="preserve"> สาขาวิชา ศิลปะการแสดง (นาฏศิลป์ไทย) คณะศิลปกรรมศาสตร์ มหาวิทยาลัยราช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ภัฎ</w:t>
    </w:r>
    <w:proofErr w:type="spellEnd"/>
    <w:r>
      <w:rPr>
        <w:rFonts w:ascii="TH Niramit AS" w:hAnsi="TH Niramit AS" w:cs="TH Niramit AS" w:hint="cs"/>
        <w:sz w:val="26"/>
        <w:szCs w:val="26"/>
        <w:cs/>
      </w:rPr>
      <w:t>สวน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สุนัน</w:t>
    </w:r>
    <w:proofErr w:type="spellEnd"/>
    <w:r>
      <w:rPr>
        <w:rFonts w:ascii="TH Niramit AS" w:hAnsi="TH Niramit AS" w:cs="TH Niramit AS" w:hint="cs"/>
        <w:sz w:val="26"/>
        <w:szCs w:val="26"/>
        <w:cs/>
      </w:rPr>
      <w:t>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B4232" w14:textId="77777777" w:rsidR="00F8004D" w:rsidRDefault="00F8004D" w:rsidP="00875D21">
    <w:pPr>
      <w:pStyle w:val="Footer"/>
      <w:jc w:val="right"/>
    </w:pPr>
    <w:r w:rsidRPr="00875D21">
      <w:rPr>
        <w:rFonts w:ascii="TH Niramit AS" w:hAnsi="TH Niramit AS" w:cs="TH Niramit A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</w:t>
    </w:r>
    <w:proofErr w:type="spellStart"/>
    <w:r w:rsidRPr="00875D21">
      <w:rPr>
        <w:rFonts w:ascii="TH Niramit AS" w:hAnsi="TH Niramit AS" w:cs="TH Niramit AS"/>
        <w:sz w:val="26"/>
        <w:szCs w:val="26"/>
        <w:cs/>
      </w:rPr>
      <w:t>ภัฎ</w:t>
    </w:r>
    <w:proofErr w:type="spellEnd"/>
    <w:r w:rsidRPr="00875D21">
      <w:rPr>
        <w:rFonts w:ascii="TH Niramit AS" w:hAnsi="TH Niramit AS" w:cs="TH Niramit AS"/>
        <w:sz w:val="26"/>
        <w:szCs w:val="26"/>
        <w:cs/>
      </w:rPr>
      <w:t>สวน</w:t>
    </w:r>
    <w:proofErr w:type="spellStart"/>
    <w:r w:rsidRPr="00875D21">
      <w:rPr>
        <w:rFonts w:ascii="TH Niramit AS" w:hAnsi="TH Niramit AS" w:cs="TH Niramit AS"/>
        <w:sz w:val="26"/>
        <w:szCs w:val="26"/>
        <w:cs/>
      </w:rPr>
      <w:t>สุนัน</w:t>
    </w:r>
    <w:proofErr w:type="spellEnd"/>
    <w:r w:rsidRPr="00875D21">
      <w:rPr>
        <w:rFonts w:ascii="TH Niramit AS" w:hAnsi="TH Niramit AS" w:cs="TH Niramit AS"/>
        <w:sz w:val="26"/>
        <w:szCs w:val="26"/>
        <w:cs/>
      </w:rPr>
      <w:t>ทา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A3237" w14:textId="77777777" w:rsidR="00F8004D" w:rsidRDefault="00F8004D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3FA55048" w14:textId="77777777" w:rsidR="00F8004D" w:rsidRDefault="00F80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19A8" w14:textId="77777777" w:rsidR="00F8004D" w:rsidRDefault="00F8004D" w:rsidP="0069712A">
    <w:pPr>
      <w:pStyle w:val="Header"/>
      <w:jc w:val="right"/>
      <w:rPr>
        <w:rFonts w:ascii="TH Niramit AS" w:hAnsi="TH Niramit AS" w:cs="TH Niramit AS"/>
      </w:rPr>
    </w:pPr>
    <w:proofErr w:type="spellStart"/>
    <w:r w:rsidRPr="0069712A">
      <w:rPr>
        <w:rFonts w:ascii="TH Niramit AS" w:hAnsi="TH Niramit AS" w:cs="TH Niramit AS"/>
        <w:cs/>
      </w:rPr>
      <w:t>มคอ</w:t>
    </w:r>
    <w:proofErr w:type="spellEnd"/>
    <w:r w:rsidRPr="0069712A">
      <w:rPr>
        <w:rFonts w:ascii="TH Niramit AS" w:hAnsi="TH Niramit AS" w:cs="TH Niramit AS"/>
        <w:cs/>
      </w:rPr>
      <w:t xml:space="preserve">. </w:t>
    </w:r>
    <w:r>
      <w:rPr>
        <w:rFonts w:ascii="TH Niramit AS" w:hAnsi="TH Niramit AS" w:cs="TH Niramit AS" w:hint="cs"/>
        <w:cs/>
      </w:rPr>
      <w:t>๕</w:t>
    </w:r>
  </w:p>
  <w:p w14:paraId="44720BD6" w14:textId="77777777" w:rsidR="00F8004D" w:rsidRPr="00875D21" w:rsidRDefault="00F8004D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 2" w:char="F052"/>
    </w:r>
    <w:r>
      <w:rPr>
        <w:rFonts w:ascii="TH Niramit AS" w:hAnsi="TH Niramit AS" w:cs="TH Niramit AS" w:hint="cs"/>
        <w:cs/>
      </w:rPr>
      <w:t xml:space="preserve">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D988E" w14:textId="77777777" w:rsidR="00F8004D" w:rsidRDefault="00F8004D" w:rsidP="00875D21">
    <w:pPr>
      <w:pStyle w:val="Header"/>
      <w:jc w:val="right"/>
      <w:rPr>
        <w:rFonts w:ascii="TH Niramit AS" w:hAnsi="TH Niramit AS" w:cs="TH Niramit AS"/>
      </w:rPr>
    </w:pPr>
    <w:proofErr w:type="spellStart"/>
    <w:r w:rsidRPr="0069712A">
      <w:rPr>
        <w:rFonts w:ascii="TH Niramit AS" w:hAnsi="TH Niramit AS" w:cs="TH Niramit AS"/>
        <w:cs/>
      </w:rPr>
      <w:t>ม</w:t>
    </w:r>
    <w:r>
      <w:rPr>
        <w:rFonts w:ascii="TH Niramit AS" w:hAnsi="TH Niramit AS" w:cs="TH Niramit AS"/>
        <w:cs/>
      </w:rPr>
      <w:t>คอ</w:t>
    </w:r>
    <w:proofErr w:type="spellEnd"/>
    <w:r>
      <w:rPr>
        <w:rFonts w:ascii="TH Niramit AS" w:hAnsi="TH Niramit AS" w:cs="TH Niramit AS"/>
        <w:cs/>
      </w:rPr>
      <w:t xml:space="preserve">. </w:t>
    </w:r>
    <w:r>
      <w:rPr>
        <w:rFonts w:ascii="TH Niramit AS" w:hAnsi="TH Niramit AS" w:cs="TH Niramit AS" w:hint="cs"/>
        <w:cs/>
      </w:rPr>
      <w:t>๕</w:t>
    </w:r>
  </w:p>
  <w:p w14:paraId="5D222FD7" w14:textId="77777777" w:rsidR="00F8004D" w:rsidRPr="00875D21" w:rsidRDefault="00F8004D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14:paraId="0392240D" w14:textId="77777777" w:rsidR="00F8004D" w:rsidRDefault="00F80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7C45"/>
    <w:multiLevelType w:val="hybridMultilevel"/>
    <w:tmpl w:val="FC18ABA4"/>
    <w:lvl w:ilvl="0" w:tplc="BE42880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B1A2C"/>
    <w:multiLevelType w:val="hybridMultilevel"/>
    <w:tmpl w:val="32DC8DD0"/>
    <w:lvl w:ilvl="0" w:tplc="FFF8989C">
      <w:start w:val="5"/>
      <w:numFmt w:val="bullet"/>
      <w:lvlText w:val="-"/>
      <w:lvlJc w:val="left"/>
      <w:pPr>
        <w:ind w:left="900" w:hanging="360"/>
      </w:pPr>
      <w:rPr>
        <w:rFonts w:ascii="TH Niramit AS" w:eastAsia="BrowalliaNew-Bold" w:hAnsi="TH Niramit AS" w:cs="TH Niramit A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5BAD36D5"/>
    <w:multiLevelType w:val="hybridMultilevel"/>
    <w:tmpl w:val="75F22ABA"/>
    <w:lvl w:ilvl="0" w:tplc="D8E69FD0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55983250">
    <w:abstractNumId w:val="2"/>
  </w:num>
  <w:num w:numId="2" w16cid:durableId="1619292749">
    <w:abstractNumId w:val="0"/>
  </w:num>
  <w:num w:numId="3" w16cid:durableId="1506506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4D"/>
    <w:rsid w:val="00157C10"/>
    <w:rsid w:val="001F2839"/>
    <w:rsid w:val="00374A4D"/>
    <w:rsid w:val="004051D1"/>
    <w:rsid w:val="006E0EAE"/>
    <w:rsid w:val="00945832"/>
    <w:rsid w:val="00AE2C7D"/>
    <w:rsid w:val="00BB11AE"/>
    <w:rsid w:val="00D569A3"/>
    <w:rsid w:val="00E51968"/>
    <w:rsid w:val="00E60689"/>
    <w:rsid w:val="00EA7E89"/>
    <w:rsid w:val="00F8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1B91E"/>
  <w15:chartTrackingRefBased/>
  <w15:docId w15:val="{EA5C6F07-CEA1-EF43-9981-2498A706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04D"/>
    <w:rPr>
      <w:rFonts w:ascii="Times New Roman" w:hAnsi="Times New Roman" w:cs="Angsana New"/>
      <w:kern w:val="0"/>
      <w:szCs w:val="28"/>
      <w:lang w:val="en-US"/>
      <w14:ligatures w14:val="none"/>
    </w:rPr>
  </w:style>
  <w:style w:type="paragraph" w:styleId="Heading1">
    <w:name w:val="heading 1"/>
    <w:next w:val="Normal"/>
    <w:link w:val="Heading1Char"/>
    <w:autoRedefine/>
    <w:uiPriority w:val="9"/>
    <w:qFormat/>
    <w:rsid w:val="001F2839"/>
    <w:pPr>
      <w:keepNext/>
      <w:keepLines/>
      <w:spacing w:before="240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51D1"/>
    <w:pPr>
      <w:keepNext/>
      <w:keepLines/>
      <w:spacing w:before="40"/>
      <w:jc w:val="center"/>
      <w:outlineLvl w:val="1"/>
    </w:pPr>
    <w:rPr>
      <w:rFonts w:eastAsiaTheme="majorEastAsia" w:cstheme="majorBidi"/>
      <w:b/>
      <w:color w:val="000000" w:themeColor="text1"/>
      <w:sz w:val="40"/>
      <w:szCs w:val="33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569A3"/>
    <w:pPr>
      <w:keepNext/>
      <w:keepLines/>
      <w:spacing w:before="40" w:after="160" w:line="259" w:lineRule="auto"/>
      <w:outlineLvl w:val="2"/>
    </w:pPr>
    <w:rPr>
      <w:rFonts w:cstheme="majorBidi"/>
      <w:b/>
      <w:color w:val="0A2F40" w:themeColor="accent1" w:themeShade="7F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0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0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04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F8004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04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04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839"/>
    <w:rPr>
      <w:rFonts w:ascii="TH SarabunPSK" w:eastAsiaTheme="majorEastAsia" w:hAnsi="TH SarabunPSK" w:cs="TH SarabunPSK"/>
      <w:b/>
      <w:bCs/>
      <w:color w:val="000000" w:themeColor="text1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051D1"/>
    <w:rPr>
      <w:rFonts w:ascii="TH SarabunPSK" w:eastAsiaTheme="majorEastAsia" w:hAnsi="TH SarabunPSK" w:cstheme="majorBidi"/>
      <w:b/>
      <w:color w:val="000000" w:themeColor="text1"/>
      <w:kern w:val="0"/>
      <w:sz w:val="40"/>
      <w:szCs w:val="33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569A3"/>
    <w:rPr>
      <w:rFonts w:ascii="TH SarabunPSK" w:eastAsia="Times New Roman" w:hAnsi="TH SarabunPSK" w:cstheme="majorBidi"/>
      <w:b/>
      <w:color w:val="0A2F40" w:themeColor="accent1" w:themeShade="7F"/>
      <w:kern w:val="0"/>
      <w:sz w:val="32"/>
      <w:szCs w:val="22"/>
      <w:lang w:val="en-US"/>
      <w14:ligatures w14:val="non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B11AE"/>
    <w:pPr>
      <w:spacing w:after="80"/>
      <w:contextualSpacing/>
    </w:pPr>
    <w:rPr>
      <w:rFonts w:eastAsiaTheme="majorEastAsia" w:cstheme="majorBidi"/>
      <w:b/>
      <w:spacing w:val="-10"/>
      <w:kern w:val="28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B11AE"/>
    <w:rPr>
      <w:rFonts w:ascii="TH SarabunPSK" w:eastAsiaTheme="majorEastAsia" w:hAnsi="TH SarabunPSK" w:cstheme="majorBidi"/>
      <w:b/>
      <w:spacing w:val="-10"/>
      <w:kern w:val="28"/>
      <w:sz w:val="32"/>
      <w:szCs w:val="7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04D"/>
    <w:rPr>
      <w:rFonts w:eastAsiaTheme="majorEastAsia" w:cstheme="majorBidi"/>
      <w:i/>
      <w:iCs/>
      <w:color w:val="0F4761" w:themeColor="accent1" w:themeShade="BF"/>
      <w:kern w:val="0"/>
      <w:sz w:val="32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04D"/>
    <w:rPr>
      <w:rFonts w:eastAsiaTheme="majorEastAsia" w:cstheme="majorBidi"/>
      <w:color w:val="0F4761" w:themeColor="accent1" w:themeShade="BF"/>
      <w:kern w:val="0"/>
      <w:sz w:val="32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04D"/>
    <w:rPr>
      <w:rFonts w:eastAsiaTheme="majorEastAsia" w:cstheme="majorBidi"/>
      <w:i/>
      <w:iCs/>
      <w:color w:val="595959" w:themeColor="text1" w:themeTint="A6"/>
      <w:kern w:val="0"/>
      <w:sz w:val="32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rsid w:val="00F8004D"/>
    <w:rPr>
      <w:rFonts w:eastAsiaTheme="majorEastAsia" w:cstheme="majorBidi"/>
      <w:color w:val="595959" w:themeColor="text1" w:themeTint="A6"/>
      <w:kern w:val="0"/>
      <w:sz w:val="32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04D"/>
    <w:rPr>
      <w:rFonts w:eastAsiaTheme="majorEastAsia" w:cstheme="majorBidi"/>
      <w:i/>
      <w:iCs/>
      <w:color w:val="272727" w:themeColor="text1" w:themeTint="D8"/>
      <w:kern w:val="0"/>
      <w:sz w:val="32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04D"/>
    <w:rPr>
      <w:rFonts w:eastAsiaTheme="majorEastAsia" w:cstheme="majorBidi"/>
      <w:color w:val="272727" w:themeColor="text1" w:themeTint="D8"/>
      <w:kern w:val="0"/>
      <w:sz w:val="32"/>
      <w:szCs w:val="24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04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8004D"/>
    <w:rPr>
      <w:rFonts w:eastAsiaTheme="majorEastAsia" w:cstheme="majorBidi"/>
      <w:color w:val="595959" w:themeColor="text1" w:themeTint="A6"/>
      <w:spacing w:val="15"/>
      <w:kern w:val="0"/>
      <w:sz w:val="28"/>
      <w:szCs w:val="35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800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04D"/>
    <w:rPr>
      <w:rFonts w:ascii="TH SarabunPSK" w:hAnsi="TH SarabunPSK" w:cs="Angsana New"/>
      <w:i/>
      <w:iCs/>
      <w:color w:val="404040" w:themeColor="text1" w:themeTint="BF"/>
      <w:kern w:val="0"/>
      <w:sz w:val="32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F800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0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04D"/>
    <w:rPr>
      <w:rFonts w:ascii="TH SarabunPSK" w:hAnsi="TH SarabunPSK" w:cs="Angsana New"/>
      <w:i/>
      <w:iCs/>
      <w:color w:val="0F4761" w:themeColor="accent1" w:themeShade="BF"/>
      <w:kern w:val="0"/>
      <w:sz w:val="32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800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8004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04D"/>
    <w:rPr>
      <w:rFonts w:ascii="Times New Roman" w:hAnsi="Times New Roman" w:cs="Angsana New"/>
      <w:kern w:val="0"/>
      <w:szCs w:val="28"/>
      <w:lang w:val="en-US"/>
      <w14:ligatures w14:val="none"/>
    </w:rPr>
  </w:style>
  <w:style w:type="character" w:styleId="PageNumber">
    <w:name w:val="page number"/>
    <w:basedOn w:val="DefaultParagraphFont"/>
    <w:rsid w:val="00F8004D"/>
  </w:style>
  <w:style w:type="paragraph" w:styleId="Footer">
    <w:name w:val="footer"/>
    <w:basedOn w:val="Normal"/>
    <w:link w:val="FooterChar"/>
    <w:uiPriority w:val="99"/>
    <w:rsid w:val="00F8004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04D"/>
    <w:rPr>
      <w:rFonts w:ascii="Times New Roman" w:hAnsi="Times New Roman" w:cs="Angsana New"/>
      <w:kern w:val="0"/>
      <w:szCs w:val="28"/>
      <w:lang w:val="en-US"/>
      <w14:ligatures w14:val="none"/>
    </w:rPr>
  </w:style>
  <w:style w:type="paragraph" w:styleId="FootnoteText">
    <w:name w:val="footnote text"/>
    <w:basedOn w:val="Normal"/>
    <w:link w:val="FootnoteTextChar"/>
    <w:rsid w:val="00F8004D"/>
    <w:rPr>
      <w:sz w:val="20"/>
      <w:szCs w:val="20"/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rsid w:val="00F8004D"/>
    <w:rPr>
      <w:rFonts w:ascii="Times New Roman" w:hAnsi="Times New Roman" w:cs="Angsana New"/>
      <w:kern w:val="0"/>
      <w:sz w:val="20"/>
      <w:szCs w:val="20"/>
      <w:lang w:val="en-AU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manissa vasinarom</dc:creator>
  <cp:keywords/>
  <dc:description/>
  <cp:lastModifiedBy>manissa vasinarom</cp:lastModifiedBy>
  <cp:revision>5</cp:revision>
  <dcterms:created xsi:type="dcterms:W3CDTF">2025-11-22T19:34:00Z</dcterms:created>
  <dcterms:modified xsi:type="dcterms:W3CDTF">2025-11-22T20:02:00Z</dcterms:modified>
</cp:coreProperties>
</file>