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6A0B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DEA52" wp14:editId="4662FAEB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7634D" w14:textId="77777777" w:rsidR="00DE72BF" w:rsidRDefault="00DE72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5A98B2" wp14:editId="65A0A21A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8DE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5707634D" w14:textId="77777777" w:rsidR="00DE72BF" w:rsidRDefault="00DE72BF">
                      <w:r>
                        <w:rPr>
                          <w:noProof/>
                        </w:rPr>
                        <w:drawing>
                          <wp:inline distT="0" distB="0" distL="0" distR="0" wp14:anchorId="235A98B2" wp14:editId="65A0A21A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AEF7A6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35F5200" w14:textId="77777777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2AD9BAC5" w14:textId="044A1713" w:rsidR="00373BAE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E122E1" w:rsidRPr="00E122E1">
        <w:rPr>
          <w:rFonts w:ascii="TH Niramit AS" w:eastAsia="BrowalliaNew-Bold" w:hAnsi="TH Niramit AS" w:cs="TH Niramit AS"/>
          <w:sz w:val="30"/>
          <w:szCs w:val="30"/>
        </w:rPr>
        <w:t>FAS</w:t>
      </w:r>
      <w:r w:rsidR="00E122E1">
        <w:rPr>
          <w:rFonts w:ascii="TH Niramit AS" w:eastAsia="BrowalliaNew-Bold" w:hAnsi="TH Niramit AS" w:cs="TH Niramit AS" w:hint="cs"/>
          <w:sz w:val="30"/>
          <w:szCs w:val="30"/>
          <w:cs/>
        </w:rPr>
        <w:t>๒๒๐๕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E122E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234788" w:rsidRPr="00234788">
        <w:rPr>
          <w:rFonts w:ascii="TH Niramit AS" w:eastAsia="BrowalliaNew-Bold" w:hAnsi="TH Niramit AS" w:cs="TH Niramit AS"/>
          <w:sz w:val="30"/>
          <w:szCs w:val="30"/>
          <w:cs/>
        </w:rPr>
        <w:t>การ</w:t>
      </w:r>
      <w:r w:rsidR="00373BAE">
        <w:rPr>
          <w:rFonts w:ascii="TH Niramit AS" w:eastAsia="BrowalliaNew-Bold" w:hAnsi="TH Niramit AS" w:cs="TH Niramit AS" w:hint="cs"/>
          <w:sz w:val="30"/>
          <w:szCs w:val="30"/>
          <w:cs/>
        </w:rPr>
        <w:t>ออกแบบลวดลายสำหรับสินค้าแฟชั่น</w:t>
      </w:r>
    </w:p>
    <w:p w14:paraId="7DDED946" w14:textId="77777777" w:rsidR="00A13C10" w:rsidRDefault="00373BAE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7F2EA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A13C1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การออกแบบเครื่องแต่งกาย</w:t>
      </w:r>
      <w:r w:rsidR="00A13C10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A13C10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ศิลปกรรมศาสตร์</w:t>
      </w:r>
    </w:p>
    <w:p w14:paraId="69425E18" w14:textId="77777777" w:rsidR="005518C2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สุนัน</w:t>
      </w:r>
      <w:proofErr w:type="spellEnd"/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ทา</w:t>
      </w:r>
    </w:p>
    <w:p w14:paraId="3220AEBD" w14:textId="3811539C"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A13C10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701CA8">
        <w:rPr>
          <w:rFonts w:ascii="TH Niramit AS" w:eastAsia="BrowalliaNew-Bold" w:hAnsi="TH Niramit AS" w:cs="TH Niramit AS" w:hint="cs"/>
          <w:sz w:val="30"/>
          <w:szCs w:val="30"/>
          <w:cs/>
        </w:rPr>
        <w:t>๑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A13C10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701CA8">
        <w:rPr>
          <w:rFonts w:ascii="TH Niramit AS" w:eastAsia="BrowalliaNew-Bold" w:hAnsi="TH Niramit AS" w:cs="TH Niramit AS" w:hint="cs"/>
          <w:sz w:val="30"/>
          <w:szCs w:val="30"/>
          <w:cs/>
        </w:rPr>
        <w:t>๒๕๖</w:t>
      </w:r>
      <w:r w:rsidR="00E2161B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2ADC5158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612957C9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0A19AA6A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15AB69AB" w14:textId="2C484D2A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A13C10" w:rsidRPr="00A13C10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E122E1" w:rsidRPr="00E122E1">
        <w:rPr>
          <w:rFonts w:ascii="TH Niramit AS" w:eastAsia="BrowalliaNew-Bold" w:hAnsi="TH Niramit AS" w:cs="TH Niramit AS"/>
          <w:sz w:val="30"/>
          <w:szCs w:val="30"/>
        </w:rPr>
        <w:t>FAS</w:t>
      </w:r>
      <w:r w:rsidR="00E122E1" w:rsidRPr="00E122E1">
        <w:rPr>
          <w:rFonts w:ascii="TH Niramit AS" w:eastAsia="BrowalliaNew-Bold" w:hAnsi="TH Niramit AS" w:cs="TH Niramit AS"/>
          <w:sz w:val="30"/>
          <w:szCs w:val="30"/>
          <w:cs/>
        </w:rPr>
        <w:t>๒๒๐๕</w:t>
      </w:r>
      <w:r w:rsidR="00E122E1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6C0191B2" w14:textId="77777777" w:rsidR="001A0826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373BAE" w:rsidRPr="00373BAE">
        <w:rPr>
          <w:rFonts w:ascii="TH Niramit AS" w:eastAsia="BrowalliaNew-Bold" w:hAnsi="TH Niramit AS" w:cs="TH Niramit AS"/>
          <w:sz w:val="30"/>
          <w:szCs w:val="30"/>
          <w:cs/>
        </w:rPr>
        <w:t>การออกแบบลวดลายสำหรับสินค้าแฟชั่น</w:t>
      </w:r>
    </w:p>
    <w:p w14:paraId="133F4BEF" w14:textId="77777777" w:rsidR="00804CDF" w:rsidRPr="006518DC" w:rsidRDefault="00C742F1" w:rsidP="001A082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EF6544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174195">
        <w:rPr>
          <w:rFonts w:ascii="TH Niramit AS" w:eastAsia="BrowalliaNew-Bold" w:hAnsi="TH Niramit AS" w:cs="TH Niramit AS"/>
          <w:sz w:val="30"/>
          <w:szCs w:val="30"/>
        </w:rPr>
        <w:t>Textile Motive</w:t>
      </w:r>
      <w:r w:rsidR="00373BAE" w:rsidRPr="00373BAE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bookmarkStart w:id="0" w:name="_Hlk33640496"/>
      <w:r w:rsidR="00174195">
        <w:rPr>
          <w:rFonts w:ascii="TH Niramit AS" w:eastAsia="BrowalliaNew-Bold" w:hAnsi="TH Niramit AS" w:cs="TH Niramit AS"/>
          <w:sz w:val="30"/>
          <w:szCs w:val="30"/>
        </w:rPr>
        <w:t>D</w:t>
      </w:r>
      <w:r w:rsidR="00373BAE" w:rsidRPr="00373BAE">
        <w:rPr>
          <w:rFonts w:ascii="TH Niramit AS" w:eastAsia="BrowalliaNew-Bold" w:hAnsi="TH Niramit AS" w:cs="TH Niramit AS"/>
          <w:sz w:val="30"/>
          <w:szCs w:val="30"/>
        </w:rPr>
        <w:t>esign</w:t>
      </w:r>
      <w:bookmarkEnd w:id="0"/>
      <w:r w:rsidR="00373BAE" w:rsidRPr="00373BAE">
        <w:rPr>
          <w:rFonts w:ascii="TH Niramit AS" w:eastAsia="BrowalliaNew-Bold" w:hAnsi="TH Niramit AS" w:cs="TH Niramit AS"/>
          <w:sz w:val="30"/>
          <w:szCs w:val="30"/>
        </w:rPr>
        <w:t xml:space="preserve"> for </w:t>
      </w:r>
      <w:r w:rsidR="00174195">
        <w:rPr>
          <w:rFonts w:ascii="TH Niramit AS" w:eastAsia="BrowalliaNew-Bold" w:hAnsi="TH Niramit AS" w:cs="TH Niramit AS"/>
          <w:sz w:val="30"/>
          <w:szCs w:val="30"/>
        </w:rPr>
        <w:t>F</w:t>
      </w:r>
      <w:r w:rsidR="00373BAE" w:rsidRPr="00373BAE">
        <w:rPr>
          <w:rFonts w:ascii="TH Niramit AS" w:eastAsia="BrowalliaNew-Bold" w:hAnsi="TH Niramit AS" w:cs="TH Niramit AS"/>
          <w:sz w:val="30"/>
          <w:szCs w:val="30"/>
        </w:rPr>
        <w:t xml:space="preserve">ashion </w:t>
      </w:r>
      <w:r w:rsidR="00174195" w:rsidRPr="00174195">
        <w:rPr>
          <w:rFonts w:ascii="TH Niramit AS" w:eastAsia="BrowalliaNew-Bold" w:hAnsi="TH Niramit AS" w:cs="TH Niramit AS"/>
          <w:sz w:val="30"/>
          <w:szCs w:val="30"/>
        </w:rPr>
        <w:t>Design</w:t>
      </w:r>
      <w:r w:rsidR="00654EFF">
        <w:rPr>
          <w:rFonts w:ascii="TH Niramit AS" w:eastAsia="BrowalliaNew-Bold" w:hAnsi="TH Niramit AS" w:cs="TH Niramit AS"/>
          <w:sz w:val="30"/>
          <w:szCs w:val="30"/>
        </w:rPr>
        <w:t>.</w:t>
      </w:r>
    </w:p>
    <w:p w14:paraId="7E50C372" w14:textId="77777777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>…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>...............................................................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7B66F262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376D911D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0164D497" w14:textId="77777777" w:rsidR="00A13C10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A13C10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ศิลปกรรม</w:t>
      </w:r>
      <w:proofErr w:type="spellStart"/>
      <w:r w:rsidR="00A13C10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ศา</w:t>
      </w:r>
      <w:proofErr w:type="spellEnd"/>
      <w:r w:rsidR="00A13C10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สตรบัณฑิต</w:t>
      </w:r>
    </w:p>
    <w:p w14:paraId="143C4A2C" w14:textId="2A748D58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F6544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การออกแบบแฟชั่นและสินค้าไลฟ์สไตล์ (การออกแบบแฟชั่น)</w:t>
      </w:r>
    </w:p>
    <w:p w14:paraId="67F63EFE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6CDB86C7" w14:textId="77777777" w:rsidR="00F1134B" w:rsidRPr="00A13C10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5203A7BF" w14:textId="77777777" w:rsidR="00597CB8" w:rsidRDefault="00EC1E9C" w:rsidP="00597CB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597CB8" w:rsidRPr="0049451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ผู้ช่วยศาสตราจารย์</w:t>
      </w:r>
      <w:r w:rsidR="00597CB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ดร.</w:t>
      </w:r>
      <w:proofErr w:type="spellStart"/>
      <w:r w:rsidR="00597CB8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เต</w:t>
      </w:r>
      <w:proofErr w:type="spellEnd"/>
      <w:r w:rsidR="00597CB8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ชิต   เฉยพ่วง</w:t>
      </w:r>
    </w:p>
    <w:p w14:paraId="3CCE630D" w14:textId="48048162" w:rsidR="00EC1E9C" w:rsidRPr="006518DC" w:rsidRDefault="00597CB8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อาจารย์มงคล อิงคุทานนท์</w:t>
      </w:r>
    </w:p>
    <w:p w14:paraId="54BAACC8" w14:textId="77777777" w:rsidR="00EC1E9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EF654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49451B" w:rsidRPr="0049451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ผู้ช่วยศาสตราจารย์</w:t>
      </w:r>
      <w:r w:rsidR="00EF654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ดร.</w:t>
      </w:r>
      <w:proofErr w:type="spellStart"/>
      <w:r w:rsidR="00A13C10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เต</w:t>
      </w:r>
      <w:proofErr w:type="spellEnd"/>
      <w:r w:rsidR="00A13C10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ชิต   เฉยพ่วง</w:t>
      </w:r>
    </w:p>
    <w:p w14:paraId="1293499D" w14:textId="17B7BE68" w:rsidR="00E2161B" w:rsidRPr="006518DC" w:rsidRDefault="00E2161B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อาจารย์มงคล อิงคุทานนท์</w:t>
      </w:r>
    </w:p>
    <w:p w14:paraId="1883644D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03ABAA2E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A13C10">
        <w:rPr>
          <w:rFonts w:ascii="TH Niramit AS" w:hAnsi="TH Niramit AS" w:cs="TH Niramit AS" w:hint="cs"/>
          <w:color w:val="000000"/>
          <w:sz w:val="30"/>
          <w:szCs w:val="30"/>
          <w:cs/>
        </w:rPr>
        <w:t>คณะศิลปกรรมศาสตร์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/</w:t>
      </w:r>
      <w:r w:rsidR="00A13C10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A13C10" w:rsidRPr="00801C1D">
        <w:rPr>
          <w:rFonts w:ascii="TH Niramit AS" w:hAnsi="TH Niramit AS" w:cs="TH Niramit AS"/>
          <w:color w:val="000000"/>
          <w:sz w:val="30"/>
          <w:szCs w:val="30"/>
        </w:rPr>
        <w:t>taechit.ch@ssru.ac.th</w:t>
      </w:r>
    </w:p>
    <w:p w14:paraId="6BAC4FC5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4C7D2716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78514DD5" w14:textId="12DE799A" w:rsidR="00A13C10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701CA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701CA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</w:p>
    <w:p w14:paraId="6223D239" w14:textId="55F72831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กลุ่มเรียน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๐๐๑ </w:t>
      </w:r>
      <w:r w:rsid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</w:t>
      </w:r>
      <w:r w:rsidR="00A13C1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ณ</w:t>
      </w:r>
      <w:r w:rsidR="0049451B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E122E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, </w:t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กลุ่มเรียน ๐๐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ประมาณ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คน</w:t>
      </w:r>
    </w:p>
    <w:p w14:paraId="1344B9A3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4E926F64" w14:textId="77777777" w:rsidR="00A13C10" w:rsidRPr="006518DC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(Pre-requisite)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  <w:t>-</w:t>
      </w:r>
    </w:p>
    <w:p w14:paraId="62C82C9D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4646258" w14:textId="77777777" w:rsidR="00A13C10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</w:p>
    <w:p w14:paraId="0A1DA59C" w14:textId="77777777" w:rsidR="0024599F" w:rsidRPr="006518DC" w:rsidRDefault="00A13C10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ab/>
        <w:t>-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2E670AC5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4214EAC7" w14:textId="3C6BD06F" w:rsidR="00F1134B" w:rsidRPr="00713949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713949" w:rsidRPr="00713949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อาคาร </w:t>
      </w:r>
      <w:r w:rsidR="00701CA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๕๘</w:t>
      </w:r>
      <w:r w:rsidR="00713949" w:rsidRPr="00713949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713949" w:rsidRPr="00713949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คณะศิลปกรรมศาสตร์ ห้อง 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๕๘</w:t>
      </w:r>
      <w:r w:rsidR="00E2161B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๑๐๒</w:t>
      </w:r>
    </w:p>
    <w:p w14:paraId="377FAB83" w14:textId="77777777"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7E3848D" w14:textId="77777777" w:rsidR="00254A85" w:rsidRPr="006518DC" w:rsidRDefault="00254A85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2E60E566" w14:textId="77777777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วันที่.........เดือน.......................พ.ศ. ........</w:t>
      </w:r>
    </w:p>
    <w:p w14:paraId="564D3B2B" w14:textId="77777777" w:rsidR="00253578" w:rsidRDefault="008E1831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  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6BE3B48A" w14:textId="77777777" w:rsid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991FCC2" w14:textId="77777777" w:rsidR="00254A85" w:rsidRP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09A643D" w14:textId="77777777" w:rsidR="00F1134B" w:rsidRPr="00860CD7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0E042FC3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51A8F6C6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5A0FE6D7" w14:textId="77777777" w:rsidR="00234788" w:rsidRPr="00234788" w:rsidRDefault="00BE222B" w:rsidP="0023478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</w:rPr>
        <w:tab/>
        <w:t xml:space="preserve">   </w:t>
      </w:r>
      <w:r w:rsidR="00174195" w:rsidRPr="00174195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การออกแบบลวดลายสำหรับสินค้าแฟชั่น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เป็นรายวิชาที่สร้างความเข้าใจและความชำนาญในการออกแบบลวดลายให้ตรงตามประเภทของสินค้าแฟชั่น </w:t>
      </w:r>
      <w:r w:rsidR="00174195" w:rsidRPr="00174195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การออกแบบลวดลาย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ที่ดีนั้นจะต้อง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สามารถอธิบายถึงขบวนการทางความคิดและการออกแบบ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และสื่อสารออกมาเป็นลวดลายได้ตรงตามเป้าหมาย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ผลงานนั้น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จึงจะ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ถือมีความ</w:t>
      </w:r>
      <w:proofErr w:type="spellStart"/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สมบรูณ์</w:t>
      </w:r>
      <w:proofErr w:type="spellEnd"/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เมื่อเป็นเช่นนั้น การสร้างแนวทางในการพัฒนาความคิดให้ออกมาเป็น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ลวดลาย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ในลักษณะต่างๆ รวมถึง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สามารถออกแบบลวดลายนั้นให้มีความเหมาะสมกับสินค้าแฟชั่น มี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การสื่อสารอธิบายถึงแนวความคิดและผลงานนั้นอย่างเป็น</w:t>
      </w:r>
      <w:r w:rsidR="00BD389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ร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ะบบจึงเป็นสิ่งสำคัญ และจะต้องมีการพัฒนา ฝึกฝนให้เกิดความชำนาญ</w:t>
      </w:r>
    </w:p>
    <w:p w14:paraId="2F17A8F0" w14:textId="77777777" w:rsidR="00E07C48" w:rsidRPr="006518DC" w:rsidRDefault="00174195" w:rsidP="0023478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ดังนั้นการเรียนการสอนจึงเน้นเพื่อให้นักศึกษาได้ฝึกฝนเพิ่มพูนทักษะกระบวนการคิด กำหนดประเด็นการออกแบบ การสร้างแรงบันดาลใจในการออกแบบด้วยระบบและขั้นตอนในการใช้เหตุและผลบอกที่มาที่ไปของผลงานได้อย่างมีระบบและมีประสิทธิภาพ เพื่อนำไปสู้ผลงานในการออกแบบ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ลวดลาย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ที่</w:t>
      </w:r>
      <w:proofErr w:type="spellStart"/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สมบรูณ์</w:t>
      </w:r>
      <w:proofErr w:type="spellEnd"/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เหมาะสมกับสินค้าแฟชั่นนั้น</w:t>
      </w:r>
    </w:p>
    <w:p w14:paraId="39B8C911" w14:textId="77777777" w:rsidR="00C20AFC" w:rsidRPr="006518DC" w:rsidRDefault="00C20AFC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14:paraId="01066EC4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6ED403A8" w14:textId="77777777" w:rsidR="00E07C48" w:rsidRDefault="00E07C48" w:rsidP="00BE222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BE222B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  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เพื่อพัฒนากระบวนการทางความคิดให้มีประสิทธิภาพและสามารถสร้างสรรค์</w:t>
      </w:r>
      <w:r w:rsidR="00174195" w:rsidRPr="00174195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ลวดลายสำหรับสินค้าแฟชั่น</w:t>
      </w:r>
    </w:p>
    <w:p w14:paraId="569D358C" w14:textId="77777777" w:rsidR="00EC40AE" w:rsidRDefault="00EC40AE" w:rsidP="00BE222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3CEF5D15" w14:textId="77777777" w:rsidR="00713949" w:rsidRDefault="00713949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30B49D87" w14:textId="77777777" w:rsidR="00E2161B" w:rsidRDefault="00E2161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14:paraId="45D2D654" w14:textId="77777777" w:rsidR="00713949" w:rsidRPr="00254A85" w:rsidRDefault="00713949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14:paraId="44753D57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60BF10DD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1CF6DB75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454DE3EE" w14:textId="77777777" w:rsidR="0049451B" w:rsidRPr="0049451B" w:rsidRDefault="00BE51D3" w:rsidP="0049451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ประวัติ วิวัฒนาการลวดลายสิ่งทอตั้งแต่ในอดีต</w:t>
      </w:r>
      <w:r w:rsidR="00E90FD1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จนถึงปัจจุบัน ประเภทของลวดลายแต่ละประเภท กระบวนการการสร้างลวดลายสิ่งทอด้วยเทคนิคต่างๆ การถัก ทอ ย้อมและพิมพ์ ฝึกปฏิบัติการออกแบบบลวดลายสิ่งทอด้วยการจัดวางองค์ประกอบของลวดลายประเภทต่างๆ รวมทั้งการเลือกใช้สีที่เหมาะสม โอยสามารถนำมาประยุกต์ใช้ในงานออกแบบแฟชั่นได้อย่างลงตัว</w:t>
      </w:r>
    </w:p>
    <w:p w14:paraId="582E05CA" w14:textId="77777777" w:rsidR="00234788" w:rsidRPr="006518DC" w:rsidRDefault="0049451B" w:rsidP="0049451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49451B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        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History </w:t>
      </w:r>
      <w:r w:rsidR="00E90FD1">
        <w:rPr>
          <w:rFonts w:ascii="TH Niramit AS" w:eastAsia="BrowalliaNew" w:hAnsi="TH Niramit AS" w:cs="TH Niramit AS"/>
          <w:color w:val="000000"/>
          <w:sz w:val="30"/>
          <w:szCs w:val="30"/>
        </w:rPr>
        <w:t>and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evolution of textile </w:t>
      </w:r>
      <w:r w:rsidR="00E90FD1">
        <w:rPr>
          <w:rFonts w:ascii="TH Niramit AS" w:eastAsia="BrowalliaNew" w:hAnsi="TH Niramit AS" w:cs="TH Niramit AS"/>
          <w:color w:val="000000"/>
          <w:sz w:val="30"/>
          <w:szCs w:val="30"/>
        </w:rPr>
        <w:t>motive des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>igns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from the past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up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to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now,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type of </w:t>
      </w:r>
      <w:r w:rsidR="00ED598F" w:rsidRPr="00ED598F">
        <w:rPr>
          <w:rFonts w:ascii="TH Niramit AS" w:eastAsia="BrowalliaNew" w:hAnsi="TH Niramit AS" w:cs="TH Niramit AS"/>
          <w:color w:val="000000"/>
          <w:sz w:val="30"/>
          <w:szCs w:val="30"/>
        </w:rPr>
        <w:t>textile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including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creating textile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motive with the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>techniques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of knitting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, weaving, dyeing and printing, practice in textile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>motive designs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by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setting up various </w:t>
      </w:r>
      <w:proofErr w:type="gramStart"/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>types</w:t>
      </w:r>
      <w:proofErr w:type="gramEnd"/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textile motives with suitable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color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selection, and its application to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>fashion design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>.</w:t>
      </w:r>
    </w:p>
    <w:p w14:paraId="78A0F889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26B9E06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  <w:r w:rsidR="00BE3573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(</w:t>
      </w:r>
      <w:r w:rsidR="00BE3573">
        <w:rPr>
          <w:rFonts w:ascii="TH Niramit AS" w:eastAsia="BrowalliaNew" w:hAnsi="TH Niramit AS" w:cs="TH Niramit AS" w:hint="cs"/>
          <w:sz w:val="28"/>
          <w:cs/>
        </w:rPr>
        <w:t>ระบุเป็นจำนวนชั่วโมงต่อภาคเรียน)</w:t>
      </w:r>
    </w:p>
    <w:p w14:paraId="059A2892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65646F2B" w14:textId="77777777" w:rsidTr="007F2EA7">
        <w:tc>
          <w:tcPr>
            <w:tcW w:w="2448" w:type="dxa"/>
            <w:shd w:val="clear" w:color="auto" w:fill="auto"/>
          </w:tcPr>
          <w:p w14:paraId="06131B18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26032816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62258897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54F5F653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7AF7B673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0C1F53FD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28E5CE47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13274A92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7B124C89" w14:textId="77777777" w:rsidTr="007F2EA7">
        <w:tc>
          <w:tcPr>
            <w:tcW w:w="2448" w:type="dxa"/>
            <w:shd w:val="clear" w:color="auto" w:fill="auto"/>
          </w:tcPr>
          <w:p w14:paraId="5909C44C" w14:textId="77777777" w:rsidR="00BE222B" w:rsidRPr="00BE222B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 xml:space="preserve">2    ชั่วโมงต่อสัปดาห์  </w:t>
            </w:r>
          </w:p>
          <w:p w14:paraId="66BC853A" w14:textId="77777777" w:rsidR="00C20AFC" w:rsidRPr="006518DC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>28  ชั่วโมงต่อภาคการศึกษา</w:t>
            </w:r>
          </w:p>
        </w:tc>
        <w:tc>
          <w:tcPr>
            <w:tcW w:w="2085" w:type="dxa"/>
            <w:shd w:val="clear" w:color="auto" w:fill="auto"/>
          </w:tcPr>
          <w:p w14:paraId="694FF84E" w14:textId="77777777" w:rsidR="00C95A06" w:rsidRPr="006518DC" w:rsidRDefault="00C20AFC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</w:rPr>
              <w:t xml:space="preserve"> </w:t>
            </w:r>
            <w:r w:rsidR="00BE222B" w:rsidRPr="00BE222B">
              <w:rPr>
                <w:rFonts w:ascii="TH Niramit AS" w:eastAsia="BrowalliaNew" w:hAnsi="TH Niramit AS" w:cs="TH Niramit AS"/>
                <w:sz w:val="28"/>
                <w:cs/>
              </w:rPr>
              <w:t>ตามประกาศของมหาวิทยาลัย ( เฉพาะกรณีที่งดการเรียนการสอน ) หรือตามความต้องการของนักศึกษาเฉพาะรายบุคคล</w:t>
            </w:r>
          </w:p>
        </w:tc>
        <w:tc>
          <w:tcPr>
            <w:tcW w:w="2955" w:type="dxa"/>
            <w:shd w:val="clear" w:color="auto" w:fill="auto"/>
          </w:tcPr>
          <w:p w14:paraId="3BF5BA4D" w14:textId="77777777" w:rsidR="00BE222B" w:rsidRPr="00BE222B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 xml:space="preserve">2    ชั่วโมงต่อสัปดาห์  </w:t>
            </w:r>
          </w:p>
          <w:p w14:paraId="5CF90060" w14:textId="77777777" w:rsidR="00C95A06" w:rsidRPr="006518DC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>28  ชั่วโมงต่อภาคการศึกษา</w:t>
            </w:r>
          </w:p>
        </w:tc>
        <w:tc>
          <w:tcPr>
            <w:tcW w:w="2685" w:type="dxa"/>
            <w:shd w:val="clear" w:color="auto" w:fill="auto"/>
          </w:tcPr>
          <w:p w14:paraId="57904C00" w14:textId="77777777" w:rsidR="00BE222B" w:rsidRPr="00BE222B" w:rsidRDefault="00BE222B" w:rsidP="00BE222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 xml:space="preserve">5    ชั่วโมงต่อสัปดาห์  </w:t>
            </w:r>
          </w:p>
          <w:p w14:paraId="55C06FC5" w14:textId="77777777" w:rsidR="00C95A06" w:rsidRPr="006518DC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>70  ชั่วโมงต่อภาคการศึกษา</w:t>
            </w:r>
          </w:p>
          <w:p w14:paraId="528CB540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080F2061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759DF69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DDCA57F" w14:textId="364AB104"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BE222B" w:rsidRPr="00BE222B">
        <w:rPr>
          <w:rFonts w:ascii="TH Niramit AS" w:eastAsia="BrowalliaNew" w:hAnsi="TH Niramit AS" w:cs="TH Niramit AS"/>
          <w:sz w:val="30"/>
          <w:szCs w:val="30"/>
          <w:cs/>
        </w:rPr>
        <w:t xml:space="preserve">วิธีการแจ้งให้นักศึกษาทราบในวันแรกเกี่ยวกับหลักเกณฑ์การเรียนการสอนและนัดเวลาการให้คำปรึกษาและแนะนำเรื่องการเรียน โดยจัดเวลาให้คำปรึกษาเป็นรายบุคคล หรือ รายกลุ่มตามความต้องการ </w:t>
      </w:r>
      <w:r w:rsidR="004C4B7C">
        <w:rPr>
          <w:rFonts w:ascii="TH Niramit AS" w:eastAsia="BrowalliaNew" w:hAnsi="TH Niramit AS" w:cs="TH Niramit AS" w:hint="cs"/>
          <w:sz w:val="30"/>
          <w:szCs w:val="30"/>
          <w:cs/>
        </w:rPr>
        <w:t xml:space="preserve">๑ </w:t>
      </w:r>
      <w:r w:rsidR="00BE222B" w:rsidRPr="00BE222B">
        <w:rPr>
          <w:rFonts w:ascii="TH Niramit AS" w:eastAsia="BrowalliaNew" w:hAnsi="TH Niramit AS" w:cs="TH Niramit AS"/>
          <w:sz w:val="30"/>
          <w:szCs w:val="30"/>
          <w:cs/>
        </w:rPr>
        <w:t>ชั่วโมงต่อสัปดาห์ (เฉพาะรายที่ต้องการ)</w:t>
      </w:r>
    </w:p>
    <w:p w14:paraId="74C5D79E" w14:textId="4384F707" w:rsidR="003A4A86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</w:t>
      </w:r>
      <w:r w:rsidR="00BE222B">
        <w:rPr>
          <w:rFonts w:ascii="TH Niramit AS" w:eastAsia="BrowalliaNew" w:hAnsi="TH Niramit AS" w:cs="TH Niramit AS" w:hint="cs"/>
          <w:sz w:val="30"/>
          <w:szCs w:val="30"/>
          <w:cs/>
        </w:rPr>
        <w:t xml:space="preserve">องที่ห้องพักอาจารย์ผู้สอน  ห้องพักอาจารย์ ชั้น </w:t>
      </w:r>
      <w:r w:rsidR="004C4B7C">
        <w:rPr>
          <w:rFonts w:ascii="TH Niramit AS" w:eastAsia="BrowalliaNew" w:hAnsi="TH Niramit AS" w:cs="TH Niramit AS" w:hint="cs"/>
          <w:sz w:val="30"/>
          <w:szCs w:val="30"/>
          <w:cs/>
        </w:rPr>
        <w:t>๑</w:t>
      </w:r>
      <w:r w:rsidR="00BE222B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BE222B">
        <w:rPr>
          <w:rFonts w:ascii="TH Niramit AS" w:eastAsia="BrowalliaNew" w:hAnsi="TH Niramit AS" w:cs="TH Niramit AS" w:hint="cs"/>
          <w:sz w:val="30"/>
          <w:szCs w:val="30"/>
          <w:cs/>
        </w:rPr>
        <w:t>อาคาร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4C4B7C">
        <w:rPr>
          <w:rFonts w:ascii="TH Niramit AS" w:eastAsia="BrowalliaNew" w:hAnsi="TH Niramit AS" w:cs="TH Niramit AS" w:hint="cs"/>
          <w:sz w:val="30"/>
          <w:szCs w:val="30"/>
          <w:cs/>
        </w:rPr>
        <w:t>๕๘</w:t>
      </w:r>
      <w:r w:rsidR="00BE222B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BE222B">
        <w:rPr>
          <w:rFonts w:ascii="TH Niramit AS" w:eastAsia="BrowalliaNew" w:hAnsi="TH Niramit AS" w:cs="TH Niramit AS" w:hint="cs"/>
          <w:sz w:val="30"/>
          <w:szCs w:val="30"/>
          <w:cs/>
        </w:rPr>
        <w:t>คณะ</w:t>
      </w:r>
      <w:r w:rsidR="00BE222B" w:rsidRPr="00BE222B">
        <w:rPr>
          <w:rFonts w:ascii="TH Niramit AS" w:eastAsia="BrowalliaNew" w:hAnsi="TH Niramit AS" w:cs="TH Niramit AS"/>
          <w:sz w:val="30"/>
          <w:szCs w:val="30"/>
          <w:cs/>
        </w:rPr>
        <w:t>ศิลปกรรมศาสตร์</w:t>
      </w:r>
    </w:p>
    <w:p w14:paraId="64EDCA79" w14:textId="414801A8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 xml:space="preserve">๓.๒ ปรึกษาผ่านโทรศัพท์ที่ทำงาน / มือถือ  </w:t>
      </w:r>
    </w:p>
    <w:p w14:paraId="117D6A63" w14:textId="77777777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BE222B" w:rsidRPr="00BE222B">
        <w:rPr>
          <w:rFonts w:ascii="TH Niramit AS" w:eastAsia="BrowalliaNew" w:hAnsi="TH Niramit AS" w:cs="TH Niramit AS"/>
          <w:sz w:val="30"/>
          <w:szCs w:val="30"/>
        </w:rPr>
        <w:t>taechit.ch@ssru.ac.th</w:t>
      </w:r>
    </w:p>
    <w:p w14:paraId="1367170F" w14:textId="77777777" w:rsidR="00A7625C" w:rsidRPr="00EC40AE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 w:rsidR="00EC40AE">
        <w:rPr>
          <w:rFonts w:ascii="TH Niramit AS" w:eastAsia="BrowalliaNew" w:hAnsi="TH Niramit AS" w:cs="TH Niramit AS" w:hint="cs"/>
          <w:sz w:val="30"/>
          <w:szCs w:val="30"/>
          <w:cs/>
        </w:rPr>
        <w:t xml:space="preserve">ออนไลน์ </w:t>
      </w:r>
      <w:r w:rsidR="00EC40AE">
        <w:rPr>
          <w:rFonts w:ascii="TH Niramit AS" w:eastAsia="BrowalliaNew" w:hAnsi="TH Niramit AS" w:cs="TH Niramit AS"/>
          <w:sz w:val="30"/>
          <w:szCs w:val="30"/>
        </w:rPr>
        <w:t xml:space="preserve">Facebook </w:t>
      </w:r>
      <w:r w:rsidR="00EC40AE">
        <w:rPr>
          <w:rFonts w:ascii="TH Niramit AS" w:eastAsia="BrowalliaNew" w:hAnsi="TH Niramit AS" w:cs="TH Niramit AS" w:hint="cs"/>
          <w:sz w:val="30"/>
          <w:szCs w:val="30"/>
          <w:cs/>
        </w:rPr>
        <w:t xml:space="preserve"> ออ เอ</w:t>
      </w:r>
    </w:p>
    <w:p w14:paraId="74EC4BAD" w14:textId="77777777" w:rsidR="0069712A" w:rsidRPr="00BE222B" w:rsidRDefault="00A7625C" w:rsidP="00BE222B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</w:t>
      </w:r>
      <w:proofErr w:type="spellStart"/>
      <w:r>
        <w:rPr>
          <w:rFonts w:ascii="TH Niramit AS" w:eastAsia="BrowalliaNew" w:hAnsi="TH Niramit AS" w:cs="TH Niramit AS"/>
          <w:sz w:val="30"/>
          <w:szCs w:val="30"/>
        </w:rPr>
        <w:t>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proofErr w:type="spellEnd"/>
      <w:r w:rsidR="00BE222B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BE222B">
        <w:rPr>
          <w:rFonts w:ascii="TH Niramit AS" w:eastAsia="BrowalliaNew" w:hAnsi="TH Niramit AS" w:cs="TH Niramit AS"/>
          <w:sz w:val="30"/>
          <w:szCs w:val="30"/>
        </w:rPr>
        <w:tab/>
        <w:t>-</w:t>
      </w:r>
    </w:p>
    <w:p w14:paraId="282012A7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1784C3C" w14:textId="77777777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2F118326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4DE10B44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4D7A0DF6" w14:textId="77777777" w:rsidR="0097531C" w:rsidRDefault="00617064" w:rsidP="0097531C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97531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7531C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BE222B" w:rsidRPr="00BE222B">
        <w:rPr>
          <w:rFonts w:ascii="TH Niramit AS" w:eastAsia="BrowalliaNew" w:hAnsi="TH Niramit AS" w:cs="TH Niramit AS"/>
          <w:sz w:val="30"/>
          <w:szCs w:val="30"/>
          <w:cs/>
        </w:rPr>
        <w:t>พัฒนาผู้เรียนให้ตระหนักถึงคุณค่า คุณธรรม จริยธรรม และความซื่อสัตย์สุจริต เคารพในสิทธิของบุคคลอื่น ไม่ลอกเลียนผลงานของผู้อื่น มีทัศนคติที่ดีในการเรียนรู้</w:t>
      </w:r>
    </w:p>
    <w:p w14:paraId="5E768389" w14:textId="77777777" w:rsidR="0097531C" w:rsidRDefault="00617064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มีความรับผิดชอบต่อตนเองและสังคม มีวินัย เคารพกฎระเบียบ ตรงต่อเวลา</w:t>
      </w:r>
    </w:p>
    <w:p w14:paraId="03A11190" w14:textId="77777777" w:rsidR="00617064" w:rsidRDefault="00617064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D22BE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มีจรรยาบรรณทางวิชาการและวิชาชีพ</w:t>
      </w:r>
    </w:p>
    <w:p w14:paraId="552B7F47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00BEA8F4" w14:textId="77777777" w:rsidR="009D22BE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กำหนดหลักเกณฑ์ กฎระเบียบและข้อตกลงในการเรียนการสอน</w:t>
      </w:r>
    </w:p>
    <w:p w14:paraId="2D644A2B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บรรยายหลัก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การนำเสนอผลงานการออกแบบแฟชั่น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และหลักการนำมาใช้ในงานออกแบบ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7B7E2FEE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บรรยายหลักการออกแบบและกระบวนการสร้างสรรค์งาน</w:t>
      </w:r>
    </w:p>
    <w:p w14:paraId="3301C0C6" w14:textId="77777777" w:rsidR="00A70B91" w:rsidRDefault="00617064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กำหนดให้มีการค้นคว้าหาข้อมูล การค้นหาแรงบันดา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ลใจเพื่อนำมาปฏิบัติเป็นงาน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ในหัวข้อต่างๆเพื่อสร้างทักษะให้เกิดความคิดและความชำนาญในการออกแบบสร้างสรรค์ผลงาน</w:t>
      </w:r>
    </w:p>
    <w:p w14:paraId="654D3F2C" w14:textId="77777777" w:rsidR="00B33941" w:rsidRPr="00A70B91" w:rsidRDefault="00B3394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B33941">
        <w:rPr>
          <w:rFonts w:ascii="TH Niramit AS" w:eastAsia="BrowalliaNew" w:hAnsi="TH Niramit AS" w:cs="TH Niramit AS"/>
          <w:sz w:val="30"/>
          <w:szCs w:val="30"/>
          <w:cs/>
        </w:rPr>
        <w:t>(๕)  สอนให้นักศึกษามีคุณธรรมซื่อสัตย์ต</w:t>
      </w:r>
      <w:r w:rsidR="00586DB2">
        <w:rPr>
          <w:rFonts w:ascii="TH Niramit AS" w:eastAsia="BrowalliaNew" w:hAnsi="TH Niramit AS" w:cs="TH Niramit AS" w:hint="cs"/>
          <w:sz w:val="30"/>
          <w:szCs w:val="30"/>
          <w:cs/>
        </w:rPr>
        <w:t>่</w:t>
      </w:r>
      <w:r w:rsidRPr="00B33941">
        <w:rPr>
          <w:rFonts w:ascii="TH Niramit AS" w:eastAsia="BrowalliaNew" w:hAnsi="TH Niramit AS" w:cs="TH Niramit AS"/>
          <w:sz w:val="30"/>
          <w:szCs w:val="30"/>
          <w:cs/>
        </w:rPr>
        <w:t>อตนเองไม่ลอกเลียนงานของผู้อื่น</w:t>
      </w:r>
    </w:p>
    <w:p w14:paraId="5F7D739E" w14:textId="77777777"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6AC95F2B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ประเมินผลจากพฤติกรรมการเข้าชั้นเรียน  ความรับผิดชอบต่องานที่ได้รับมอบหมาย ชิ้นงานมีคุณภาพ และส่งตรงตามระยะเวลาที่กำหนด</w:t>
      </w:r>
    </w:p>
    <w:p w14:paraId="4A54EE9B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ประเมินผลจากพฤติกรรมการนำเสนอผลงานแนวทางในการสร้างสรรค์ผลงาน</w:t>
      </w:r>
    </w:p>
    <w:p w14:paraId="37527F0F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(๓) 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ประเมินจากผลงานและความตั้งใจและความสม่ำเสมอในการเข้าเรียน</w:t>
      </w:r>
    </w:p>
    <w:p w14:paraId="72E1389D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4545DAE4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23EB4069" w14:textId="77777777" w:rsidR="00955DF5" w:rsidRDefault="00B33941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B33941">
        <w:rPr>
          <w:rFonts w:ascii="TH Niramit AS" w:eastAsia="BrowalliaNew" w:hAnsi="TH Niramit AS" w:cs="TH Niramit AS"/>
          <w:sz w:val="30"/>
          <w:szCs w:val="30"/>
          <w:cs/>
        </w:rPr>
        <w:t>มีความรู้ความเข้าใจในหลักการ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</w:t>
      </w:r>
      <w:r w:rsidR="00ED598F">
        <w:rPr>
          <w:rFonts w:ascii="TH Niramit AS" w:eastAsia="BrowalliaNew" w:hAnsi="TH Niramit AS" w:cs="TH Niramit AS" w:hint="cs"/>
          <w:sz w:val="30"/>
          <w:szCs w:val="30"/>
          <w:cs/>
        </w:rPr>
        <w:t>ออกแบบลวดลายสำหรับสินค้า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แฟชั่น</w:t>
      </w:r>
      <w:r w:rsidRPr="00B33941">
        <w:rPr>
          <w:rFonts w:ascii="TH Niramit AS" w:eastAsia="BrowalliaNew" w:hAnsi="TH Niramit AS" w:cs="TH Niramit AS"/>
          <w:sz w:val="30"/>
          <w:szCs w:val="30"/>
          <w:cs/>
        </w:rPr>
        <w:t>ได้อย่างถูกต้องและเหมาะสม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1312BEFC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เรียนรู้ขั้นตอนการทำงาน การค้นหาแรงบันดาลใจใน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>ทำงาน</w:t>
      </w:r>
    </w:p>
    <w:p w14:paraId="51357DEC" w14:textId="77777777" w:rsidR="00955DF5" w:rsidRDefault="00B33941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B33941">
        <w:rPr>
          <w:rFonts w:ascii="TH Niramit AS" w:eastAsia="BrowalliaNew" w:hAnsi="TH Niramit AS" w:cs="TH Niramit AS"/>
          <w:sz w:val="30"/>
          <w:szCs w:val="30"/>
          <w:cs/>
        </w:rPr>
        <w:t>สามารถทำงานภายใต้กรอบเวลาและหัวข้อที่กำหนดได้</w:t>
      </w:r>
    </w:p>
    <w:p w14:paraId="0C2C9F4E" w14:textId="77777777" w:rsidR="00955DF5" w:rsidRDefault="00B64042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69712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ฝึกฝนกระบวนการคิดและสามารถพัฒนาแนวความคิดนั้นให้ปรากฏออกมาเป็นผลงานได้อย่างลงตัว</w:t>
      </w:r>
    </w:p>
    <w:p w14:paraId="26E81B46" w14:textId="77777777" w:rsidR="00A70B91" w:rsidRDefault="00B64042" w:rsidP="00B64042">
      <w:pPr>
        <w:autoSpaceDE w:val="0"/>
        <w:autoSpaceDN w:val="0"/>
        <w:adjustRightInd w:val="0"/>
        <w:spacing w:line="340" w:lineRule="exact"/>
        <w:ind w:left="720"/>
        <w:rPr>
          <w:rFonts w:ascii="TH Niramit AS" w:eastAsia="BrowalliaNew" w:hAnsi="TH Niramit AS" w:cs="TH Niramit AS"/>
          <w:sz w:val="30"/>
          <w:szCs w:val="30"/>
          <w:cs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/>
          <w:sz w:val="30"/>
          <w:szCs w:val="30"/>
        </w:rPr>
        <w:tab/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อธิบายถึงที่มาที่ไปได้</w:t>
      </w:r>
      <w:r w:rsidR="00B33941">
        <w:rPr>
          <w:rFonts w:ascii="TH Niramit AS" w:eastAsia="BrowalliaNew" w:hAnsi="TH Niramit AS" w:cs="TH Niramit AS" w:hint="cs"/>
          <w:sz w:val="30"/>
          <w:szCs w:val="30"/>
          <w:cs/>
        </w:rPr>
        <w:t>ของผลงาน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เข้าใจวิธี</w:t>
      </w:r>
      <w:r w:rsidR="00ED598F" w:rsidRPr="00ED598F">
        <w:rPr>
          <w:rFonts w:ascii="TH Niramit AS" w:eastAsia="BrowalliaNew" w:hAnsi="TH Niramit AS" w:cs="TH Niramit AS"/>
          <w:sz w:val="30"/>
          <w:szCs w:val="30"/>
          <w:cs/>
        </w:rPr>
        <w:t>การออกแบบลวดลายสำหรับสินค้าแฟชั่น</w:t>
      </w:r>
    </w:p>
    <w:p w14:paraId="316B1F27" w14:textId="77777777" w:rsidR="009D22BE" w:rsidRPr="00A70B91" w:rsidRDefault="009D22BE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7596E305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38903E70" w14:textId="77777777" w:rsidR="009D22BE" w:rsidRPr="00B3394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B33941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713949">
        <w:rPr>
          <w:rFonts w:ascii="TH Niramit AS" w:eastAsia="BrowalliaNew" w:hAnsi="TH Niramit AS" w:cs="TH Niramit AS"/>
          <w:sz w:val="30"/>
          <w:szCs w:val="30"/>
          <w:cs/>
        </w:rPr>
        <w:t>บรรยาย</w:t>
      </w:r>
      <w:r w:rsidR="00713949">
        <w:rPr>
          <w:rFonts w:ascii="TH Niramit AS" w:eastAsia="BrowalliaNew" w:hAnsi="TH Niramit AS" w:cs="TH Niramit AS" w:hint="cs"/>
          <w:sz w:val="30"/>
          <w:szCs w:val="30"/>
          <w:cs/>
        </w:rPr>
        <w:t>ถึง</w:t>
      </w:r>
      <w:r w:rsidR="00ED598F" w:rsidRPr="00ED598F">
        <w:rPr>
          <w:rFonts w:ascii="TH Niramit AS" w:eastAsia="BrowalliaNew" w:hAnsi="TH Niramit AS" w:cs="TH Niramit AS"/>
          <w:sz w:val="30"/>
          <w:szCs w:val="30"/>
          <w:cs/>
        </w:rPr>
        <w:t>ประวัติ วิวัฒนาการลวดลายสิ่งทอตั้งแต่ในอดีตจนถึงปัจจุบัน</w:t>
      </w:r>
    </w:p>
    <w:p w14:paraId="10B81FD7" w14:textId="77777777" w:rsidR="003C7B5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ทำความเข้าใจถึงวิธีคิดงานและกระบวนการ</w:t>
      </w:r>
      <w:r w:rsidR="003C7B54" w:rsidRPr="003C7B54">
        <w:rPr>
          <w:rFonts w:ascii="TH Niramit AS" w:eastAsia="BrowalliaNew" w:hAnsi="TH Niramit AS" w:cs="TH Niramit AS"/>
          <w:sz w:val="30"/>
          <w:szCs w:val="30"/>
          <w:cs/>
        </w:rPr>
        <w:t>ประเภทของลวดลายแต่ละประเภท กระบวนการการสร้างลวดลายสิ่งทอด้วยเทคนิคต่างๆ การถัก ทอ ย้อมและพิมพ์ ฝึกปฏิบัติการออกแบบบลวดลายสิ่งทอด้วยการจัดวางองค์ประกอบของลวดลายประเภทต่างๆ รวมทั้งการเลือกใช้สีที่เหมาะสม</w:t>
      </w:r>
    </w:p>
    <w:p w14:paraId="02AA23B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ฝึ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กปฏิบัติ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การนำเสนอผลงานการออกแบบแฟชั่น</w:t>
      </w:r>
      <w:r w:rsidR="00B33941">
        <w:rPr>
          <w:rFonts w:ascii="TH Niramit AS" w:eastAsia="BrowalliaNew" w:hAnsi="TH Niramit AS" w:cs="TH Niramit AS"/>
          <w:sz w:val="30"/>
          <w:szCs w:val="30"/>
          <w:cs/>
        </w:rPr>
        <w:t>ทั้ง</w:t>
      </w:r>
      <w:r w:rsidR="00B33941">
        <w:rPr>
          <w:rFonts w:ascii="TH Niramit AS" w:eastAsia="BrowalliaNew" w:hAnsi="TH Niramit AS" w:cs="TH Niramit AS" w:hint="cs"/>
          <w:sz w:val="30"/>
          <w:szCs w:val="30"/>
          <w:cs/>
        </w:rPr>
        <w:t>ใ</w:t>
      </w:r>
      <w:r w:rsidR="00B33941">
        <w:rPr>
          <w:rFonts w:ascii="TH Niramit AS" w:eastAsia="BrowalliaNew" w:hAnsi="TH Niramit AS" w:cs="TH Niramit AS"/>
          <w:sz w:val="30"/>
          <w:szCs w:val="30"/>
          <w:cs/>
        </w:rPr>
        <w:t>นชั้นเรียนและ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น</w:t>
      </w:r>
      <w:r w:rsidR="00B33941">
        <w:rPr>
          <w:rFonts w:ascii="TH Niramit AS" w:eastAsia="BrowalliaNew" w:hAnsi="TH Niramit AS" w:cs="TH Niramit AS" w:hint="cs"/>
          <w:sz w:val="30"/>
          <w:szCs w:val="30"/>
          <w:cs/>
        </w:rPr>
        <w:t>อก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ชั้นเรียน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54290E8D" w14:textId="77777777" w:rsidR="00955DF5" w:rsidRPr="006518DC" w:rsidRDefault="00955DF5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การนำลวดลายไปใช้กับสินค้าแฟชั่นได้อย่างเหมาะสม</w:t>
      </w:r>
    </w:p>
    <w:p w14:paraId="462026B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5A7A361C" w14:textId="77777777" w:rsidR="00955DF5" w:rsidRPr="00B3394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B33941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นักศึกษาที่สามารถพัฒนาด้านทักษะและกระบวนการทางความคิดให้สามารถตอบโจทย์ได้อย่างชัดเจน</w:t>
      </w:r>
    </w:p>
    <w:p w14:paraId="1D7AC523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33941">
        <w:rPr>
          <w:rFonts w:ascii="TH Niramit AS" w:eastAsia="BrowalliaNew" w:hAnsi="TH Niramit AS" w:cs="TH Niramit AS" w:hint="cs"/>
          <w:sz w:val="30"/>
          <w:szCs w:val="30"/>
          <w:cs/>
        </w:rPr>
        <w:t>นั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กศึกษาสามารถแก้ปัญหาที่เกิดขึ้นเองได้ด้วยตนเอง มีความเข้าใจในวิธี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การออกแบบและ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เทคนิคต่างๆ</w:t>
      </w:r>
    </w:p>
    <w:p w14:paraId="09E997F3" w14:textId="77777777" w:rsidR="003C7B5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สามาร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ถออกแบบลวดลายสำหรับสินค้าแฟชั่นได้อย่างเหมาะสมและสวยงาม</w:t>
      </w:r>
    </w:p>
    <w:p w14:paraId="6176FCA6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พฤติกรรมการให้ความร่วมมือในชั้นเรียนภายในห้องเรียน ความสม่ำเสมอในการเข้าเรียน ส่งงานครบถ้วน</w:t>
      </w:r>
    </w:p>
    <w:p w14:paraId="2CC74F10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7530DBB8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6E6A29E9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พัฒนาแนวความคิดวิเคราะห์และรวบองค์ความรู้ ข้อมูลในการทำงานได้เป็นอย่างดี</w:t>
      </w:r>
    </w:p>
    <w:p w14:paraId="79D6CA73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สามารถผลิตผลงานที่มีคุณภาพตอบโจทย์ได้อย่างชัดเจน</w:t>
      </w:r>
    </w:p>
    <w:p w14:paraId="402192E4" w14:textId="77777777" w:rsidR="00955DF5" w:rsidRDefault="0069712A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8443F0">
        <w:rPr>
          <w:rFonts w:ascii="TH Niramit AS" w:eastAsia="BrowalliaNew" w:hAnsi="TH Niramit AS" w:cs="TH Niramit AS"/>
          <w:sz w:val="30"/>
          <w:szCs w:val="30"/>
          <w:cs/>
        </w:rPr>
        <w:t>มีขั้นตอน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นำความรู้ที่ได้จากการเรียนวิชานี้ไปเป็นพื้นฐานที่ดีเพื่อ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</w:t>
      </w:r>
      <w:r w:rsidR="003C7B54" w:rsidRPr="003C7B54">
        <w:rPr>
          <w:rFonts w:ascii="TH Niramit AS" w:eastAsia="BrowalliaNew" w:hAnsi="TH Niramit AS" w:cs="TH Niramit AS"/>
          <w:sz w:val="30"/>
          <w:szCs w:val="30"/>
          <w:cs/>
        </w:rPr>
        <w:t>ออกแบบลวดลายสำหรับสินค้าแฟชั่น</w:t>
      </w:r>
    </w:p>
    <w:p w14:paraId="630D0B12" w14:textId="77777777" w:rsidR="00955DF5" w:rsidRDefault="00955DF5" w:rsidP="003C7B54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มีวิธีการนำเสนอผลงาน</w:t>
      </w:r>
      <w:r w:rsidR="003C7B54" w:rsidRPr="003C7B54">
        <w:rPr>
          <w:rFonts w:ascii="TH Niramit AS" w:eastAsia="BrowalliaNew" w:hAnsi="TH Niramit AS" w:cs="TH Niramit AS"/>
          <w:sz w:val="30"/>
          <w:szCs w:val="30"/>
          <w:cs/>
        </w:rPr>
        <w:t>ออกแบบลวดลายสำหรับสินค้าแฟชั่น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ที่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 xml:space="preserve">สามารถดึงดูดความสนใจ 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และ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เสริมสร้าง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ให้สินค้าแฟชั่นมีความสวยงาม</w:t>
      </w:r>
    </w:p>
    <w:p w14:paraId="066E8E01" w14:textId="77777777" w:rsidR="00955DF5" w:rsidRPr="0097531C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14:paraId="5A4A7562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5861334" w14:textId="77777777" w:rsidR="00955DF5" w:rsidRPr="00183C5F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Pr="008443F0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บรรยายและมุ่งเน้นให้นักศึกษาฝึกปฏิบัติจริงจนเกิดความแม่นย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ำในทุกกระบวนการ เริ่มจากวิธีคิด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>ใน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การนำเสนอผลงานการออกแบบแฟชั่น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339BB39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มอบหมายให้นักศึกษาค้นคว้าและวิเคราะห์แนวทางความเป็นไปได้ในการออกแบบเบื้องต้น</w:t>
      </w:r>
    </w:p>
    <w:p w14:paraId="774591E0" w14:textId="77777777" w:rsidR="008443F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คิดหาวิธีแก้ปัญหาที่อาจเกิดขึ้นในกระบวนการทำงาน ใช้เหตุผลในการตัดสินใจ</w:t>
      </w:r>
    </w:p>
    <w:p w14:paraId="42FA3F67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(๔)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ฝึกการวิเคราะห์</w:t>
      </w:r>
      <w:r w:rsidR="00713949">
        <w:rPr>
          <w:rFonts w:ascii="TH Niramit AS" w:eastAsia="BrowalliaNew" w:hAnsi="TH Niramit AS" w:cs="TH Niramit AS" w:hint="cs"/>
          <w:sz w:val="30"/>
          <w:szCs w:val="30"/>
          <w:cs/>
        </w:rPr>
        <w:t>การใช้สี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โดยยกตัวอย่างเพื่อให้เห็นภาพอย่างชัดเจน</w:t>
      </w:r>
    </w:p>
    <w:p w14:paraId="155F242B" w14:textId="77777777" w:rsidR="00955DF5" w:rsidRPr="006518D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นักศึกษามีส่วนร่วมในการแสดงความเห็น วิเคราะห์งานร่วมกัน เพื่อฝึกให้นักศึกษาเรียนรู้ที่จะเปิดใจและนำข้อคิดเห็นไปเป็นแนวทางเพื่อพัฒนาผลงาน</w:t>
      </w:r>
    </w:p>
    <w:p w14:paraId="7DFB3F9D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AC45A8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ความรู้และความเข้าใจของผู้เรียน</w:t>
      </w:r>
    </w:p>
    <w:p w14:paraId="49D0D31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การปฏิบัติงานภายในชั้นเรียน</w:t>
      </w:r>
    </w:p>
    <w:p w14:paraId="6B3E0299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ความสม่ำเสมอและการให้ความร่วมมือในชั้นเรียน</w:t>
      </w:r>
    </w:p>
    <w:p w14:paraId="44F6961A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รูปแบบผลงานและ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การส่งงานตรงตามกำหนด</w:t>
      </w:r>
    </w:p>
    <w:p w14:paraId="42E93A4A" w14:textId="77777777" w:rsidR="00875D21" w:rsidRPr="00A70B91" w:rsidRDefault="00955DF5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การสอบ</w:t>
      </w:r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กลางภาค และการสอบ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ปลายภาค</w:t>
      </w:r>
    </w:p>
    <w:p w14:paraId="086DF05E" w14:textId="77777777"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7CAB048F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7DAEDEA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พัฒนาทัศนะคติที่ดีในการเรียนรู้ พัฒนาทักษะในการสร้างสัมพันธภาพระหว่างผู้เรียนด้วยกัน</w:t>
      </w:r>
    </w:p>
    <w:p w14:paraId="34E60F89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มีภาวะความเป็นผู้นำกล้าแสดงออกในทางที่ดี กล้าพูด มีความมั่นใจในตัวเอง</w:t>
      </w:r>
    </w:p>
    <w:p w14:paraId="78EED953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เป็นผู้ฟังที่ดี สามารถทนต่อคำวิจารณ์ของผู้อื่นได้ เปิดกว้างและเคารพสิทธิของผู้อื่น</w:t>
      </w:r>
    </w:p>
    <w:p w14:paraId="7E144E31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มีความรับผิดชอบในงานที่มอบหมายให้ครบถ้วนตามกำหนดเวลา</w:t>
      </w:r>
    </w:p>
    <w:p w14:paraId="6C08B68B" w14:textId="77777777" w:rsidR="00A70B91" w:rsidRPr="0097531C" w:rsidRDefault="00A70B91" w:rsidP="00183C5F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-มีความรับผิดชอบต่อวิชาชีพของตนเองไม่ลอกเลียนแบบงานของผู้อื่น</w:t>
      </w:r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และ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มีการพัฒนาการเรียนรู้ทั้งของตนเองอย่างต่อเนื่อง</w:t>
      </w:r>
    </w:p>
    <w:p w14:paraId="254FDF5E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438F025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183C5F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ให้นักศึกษา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มีความเข้าใจ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C7B54" w:rsidRPr="003C7B54">
        <w:rPr>
          <w:rFonts w:ascii="TH Niramit AS" w:eastAsia="BrowalliaNew" w:hAnsi="TH Niramit AS" w:cs="TH Niramit AS"/>
          <w:sz w:val="30"/>
          <w:szCs w:val="30"/>
          <w:cs/>
        </w:rPr>
        <w:t>ประวัติ วิวัฒนาการลวดลายสิ่งทอตั้งแต่ในอดีตจนถึงปัจจุบัน ประเภทของลวดลายแต่ละประเภท กระบวนการการสร้างลวดลายสิ่งทอด้วยเทคนิคต่างๆ การถัก ทอ ย้อมและพิมพ์ ฝึกปฏิบัติการออกแบบบลวดลายสิ่งทอด้วยการจัดวางองค์ประกอบของลวดลายประเภทต่างๆ รวมทั้งการเลือกใช้สีที่เหมาะสม</w:t>
      </w:r>
      <w:r w:rsidR="003C7B54">
        <w:rPr>
          <w:rFonts w:ascii="TH Niramit AS" w:eastAsia="BrowalliaNew" w:hAnsi="TH Niramit AS" w:cs="TH Niramit AS"/>
          <w:sz w:val="30"/>
          <w:szCs w:val="30"/>
        </w:rPr>
        <w:t xml:space="preserve"> </w:t>
      </w:r>
    </w:p>
    <w:p w14:paraId="17616A80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ฝึก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ปฏิบัติงานออกแบบลวดลาย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 xml:space="preserve"> แลกเปลี่ยนความคิดเห็นระหว่างกัน เพื่อที่นักศึกษาจะนำข้อคิดเห็นไปพัฒนาการในการทำงานต่อไปได้อย่างมีประสิทธิภาพ</w:t>
      </w:r>
    </w:p>
    <w:p w14:paraId="0F3F66AD" w14:textId="4FB1380D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มีการนำ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หนังสือ  </w:t>
      </w:r>
      <w:r w:rsidR="00A43187">
        <w:rPr>
          <w:rFonts w:ascii="TH Niramit AS" w:eastAsia="BrowalliaNew" w:hAnsi="TH Niramit AS" w:cs="TH Niramit AS"/>
          <w:sz w:val="30"/>
          <w:szCs w:val="30"/>
        </w:rPr>
        <w:t xml:space="preserve">Inspired by Fashion Diaries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มาเป็นส่วนหนึ่งใน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การเรียนการสอน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 xml:space="preserve">เป็นหลัก </w:t>
      </w:r>
      <w:r w:rsidR="00AE2AE2">
        <w:rPr>
          <w:rFonts w:ascii="TH Niramit AS" w:eastAsia="BrowalliaNew" w:hAnsi="TH Niramit AS" w:cs="TH Niramit AS" w:hint="cs"/>
          <w:sz w:val="30"/>
          <w:szCs w:val="30"/>
          <w:cs/>
        </w:rPr>
        <w:t>รวมถึงวิจัยเรื่อง</w:t>
      </w:r>
      <w:r w:rsidR="00AE2AE2" w:rsidRPr="00AE2AE2">
        <w:rPr>
          <w:rFonts w:ascii="TH Niramit AS" w:eastAsia="BrowalliaNew" w:hAnsi="TH Niramit AS" w:cs="TH Niramit AS"/>
          <w:sz w:val="30"/>
          <w:szCs w:val="30"/>
          <w:cs/>
        </w:rPr>
        <w:t>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</w:r>
      <w:r w:rsidR="00AE2AE2">
        <w:rPr>
          <w:rFonts w:ascii="TH Niramit AS" w:eastAsia="BrowalliaNew" w:hAnsi="TH Niramit AS" w:cs="TH Niramit AS" w:hint="cs"/>
          <w:sz w:val="30"/>
          <w:szCs w:val="30"/>
          <w:cs/>
        </w:rPr>
        <w:t xml:space="preserve"> มา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เชื่อมโยงไปถึงสัปดาห์สุดท้ายของการเรียนการสอน</w:t>
      </w:r>
      <w:r w:rsidR="00AE2AE2">
        <w:rPr>
          <w:rFonts w:ascii="TH Niramit AS" w:eastAsia="BrowalliaNew" w:hAnsi="TH Niramit AS" w:cs="TH Niramit AS"/>
          <w:sz w:val="30"/>
          <w:szCs w:val="30"/>
        </w:rPr>
        <w:t xml:space="preserve"> </w:t>
      </w:r>
    </w:p>
    <w:p w14:paraId="0E52BAD7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มอบหมายงานให้นักศึกษา โดยกำหนดขอบเขตและระยะเวลาในการปฏิบัติงานอย่างชัดเจน</w:t>
      </w:r>
    </w:p>
    <w:p w14:paraId="16D6823B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3E4EC6C8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ประเมินผลจากความประพฤติระหว่างเรียน การเคารพตัวเองและผู้อื่น</w:t>
      </w:r>
    </w:p>
    <w:p w14:paraId="6F2CCD15" w14:textId="77777777" w:rsidR="00A70B91" w:rsidRDefault="00A70B91" w:rsidP="00183C5F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ประเมินผลจากการส่งงานตามกำหนดเวลาที่ได้รับมอบหมายในแต่ละครั้</w:t>
      </w:r>
      <w:r w:rsidR="00183C5F">
        <w:rPr>
          <w:rFonts w:ascii="TH Niramit AS" w:eastAsia="BrowalliaNew" w:hAnsi="TH Niramit AS" w:cs="TH Niramit AS"/>
          <w:sz w:val="30"/>
          <w:szCs w:val="30"/>
          <w:cs/>
        </w:rPr>
        <w:t>ง</w:t>
      </w:r>
    </w:p>
    <w:p w14:paraId="24C48415" w14:textId="77777777" w:rsidR="008443F0" w:rsidRDefault="008443F0" w:rsidP="00183C5F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220BF15F" w14:textId="77777777" w:rsidR="00586DB2" w:rsidRPr="00183C5F" w:rsidRDefault="00586DB2" w:rsidP="00183C5F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3F3797E3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52CAB927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62DF744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proofErr w:type="spellStart"/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พัฒ</w:t>
      </w:r>
      <w:proofErr w:type="spellEnd"/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ณาทักษะความรู้ความเข้าใจใน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ทฤษฎี</w:t>
      </w:r>
      <w:r w:rsidR="00F64D01">
        <w:rPr>
          <w:rFonts w:ascii="TH Niramit AS" w:eastAsia="BrowalliaNew" w:hAnsi="TH Niramit AS" w:cs="TH Niramit AS" w:hint="cs"/>
          <w:sz w:val="30"/>
          <w:szCs w:val="30"/>
          <w:cs/>
        </w:rPr>
        <w:t>ของรายวิชา</w:t>
      </w:r>
    </w:p>
    <w:p w14:paraId="6C73CD55" w14:textId="77777777" w:rsidR="001B5B0D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พัฒนาทักษะในการสื่อสารอย่างมีประสิทธิภาพและประสิทธิผล</w:t>
      </w:r>
    </w:p>
    <w:p w14:paraId="319929B8" w14:textId="77777777" w:rsidR="001B5B0D" w:rsidRDefault="0069712A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1B5B0D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พัฒนาทักษะในการสืบค้นข้อมูลทางอินเทอร์เน็ต</w:t>
      </w:r>
    </w:p>
    <w:p w14:paraId="5BE24ACA" w14:textId="77777777" w:rsidR="001B5B0D" w:rsidRPr="0097531C" w:rsidRDefault="00B64042" w:rsidP="00F64D0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lastRenderedPageBreak/>
        <w:sym w:font="Wingdings 2" w:char="F09A"/>
      </w:r>
      <w:r w:rsidR="001B5B0D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F64D01">
        <w:rPr>
          <w:rFonts w:ascii="TH Niramit AS" w:eastAsia="BrowalliaNew" w:hAnsi="TH Niramit AS" w:cs="TH Niramit AS" w:hint="cs"/>
          <w:sz w:val="30"/>
          <w:szCs w:val="30"/>
          <w:cs/>
        </w:rPr>
        <w:t>พัฒนา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ทักษะใน</w:t>
      </w:r>
      <w:r w:rsidR="00F64D01">
        <w:rPr>
          <w:rFonts w:ascii="TH Niramit AS" w:eastAsia="BrowalliaNew" w:hAnsi="TH Niramit AS" w:cs="TH Niramit AS" w:hint="cs"/>
          <w:sz w:val="30"/>
          <w:szCs w:val="30"/>
          <w:cs/>
        </w:rPr>
        <w:t>ทำงานร่วมกันเป็นหมู่คณะ</w:t>
      </w:r>
    </w:p>
    <w:p w14:paraId="135C0426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4C17D456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อธิบายการสอนพร้อมยกตัวอย่างการนำเสนอผลงานผ่านทางสื่อเทคโนโลยีเพื่อเป็นตัวอย่างในการเรียนรู้ให้แก่นักศึกษา</w:t>
      </w:r>
    </w:p>
    <w:p w14:paraId="4939B95D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มอบหมายงานให้นักศึกษาหาข้อมูลจากเว็บไซต์ที่เกี่ยวข้องกับการออกแบบเครื่องแต่งกาย มานำเสนอแลกเปลี่ยนกันในชั้นเรียน</w:t>
      </w:r>
    </w:p>
    <w:p w14:paraId="4689019F" w14:textId="77777777" w:rsidR="00F64D01" w:rsidRDefault="00F64D01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</w:p>
    <w:p w14:paraId="11100CA1" w14:textId="77777777" w:rsidR="00F64D01" w:rsidRDefault="00F64D01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</w:p>
    <w:p w14:paraId="2FC12420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1F93BCD7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ประเมินผลจากรูปแบบผลงานการ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ออกแบบลวดลายสำหรับสินค้าแฟชั่น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โดยใช้สื่อเทคโนโลยีเข้ามาเป็นส่วนประกอบอย่างเหมาะสม</w:t>
      </w:r>
      <w:r w:rsidR="00F64D01" w:rsidRPr="00F64D0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</w:t>
      </w:r>
    </w:p>
    <w:p w14:paraId="01C03616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สามารถนำสื่อเทคโนโลยีสมัยใหม่มาประยุกต์ใช้กับงานออกแบบหรือนำเสนอผลงานได้</w:t>
      </w:r>
    </w:p>
    <w:p w14:paraId="45E7A363" w14:textId="77777777" w:rsidR="00A70B91" w:rsidRP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</w:p>
    <w:p w14:paraId="6273EC0D" w14:textId="77777777" w:rsidR="00C742F1" w:rsidRPr="00F64D01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  <w:r w:rsidR="00F64D0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ab/>
      </w:r>
      <w:r w:rsidR="00F64D01">
        <w:rPr>
          <w:rFonts w:ascii="TH Niramit AS" w:eastAsia="BrowalliaNew" w:hAnsi="TH Niramit AS" w:cs="TH Niramit AS"/>
          <w:b/>
          <w:bCs/>
          <w:sz w:val="32"/>
          <w:szCs w:val="32"/>
        </w:rPr>
        <w:t>-</w:t>
      </w:r>
    </w:p>
    <w:p w14:paraId="14338C76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18A04743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57DA9840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780FB0F4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0D047B74" w14:textId="77777777" w:rsidR="00254A85" w:rsidRDefault="00C742F1" w:rsidP="008E76AF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0000B988" w14:textId="77777777" w:rsidR="008E76AF" w:rsidRDefault="008E76AF" w:rsidP="008E76AF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36DA4636" w14:textId="77777777" w:rsidR="008E76AF" w:rsidRDefault="008E76AF" w:rsidP="008E76AF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17577116" w14:textId="77777777" w:rsidR="008E76AF" w:rsidRPr="008E76AF" w:rsidRDefault="008E76AF" w:rsidP="008E76AF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109A0A00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007E4D8A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4E4787CE" w14:textId="77777777" w:rsidTr="001B5B0D">
        <w:trPr>
          <w:tblHeader/>
        </w:trPr>
        <w:tc>
          <w:tcPr>
            <w:tcW w:w="1031" w:type="dxa"/>
            <w:vAlign w:val="center"/>
          </w:tcPr>
          <w:p w14:paraId="087148B4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7CFEE340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59610CFD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7B3C3C5E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50E4E905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78CC3CDB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14:paraId="5FF4002D" w14:textId="77777777" w:rsidTr="001B5B0D">
        <w:trPr>
          <w:trHeight w:val="467"/>
        </w:trPr>
        <w:tc>
          <w:tcPr>
            <w:tcW w:w="1031" w:type="dxa"/>
          </w:tcPr>
          <w:p w14:paraId="2931D98E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14:paraId="7873EFC1" w14:textId="77777777" w:rsidR="00A43187" w:rsidRPr="00A43187" w:rsidRDefault="00A43187" w:rsidP="00A4318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แนะนำรายวิชาและระเบียบต่างๆของการศึกษาในรายวิชา</w:t>
            </w:r>
          </w:p>
          <w:p w14:paraId="12C1B0C8" w14:textId="7AE50822" w:rsidR="00713949" w:rsidRPr="00713949" w:rsidRDefault="00A43187" w:rsidP="00A43187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 2.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อธิบายเนื้อหารายวิชาเกี่ยวกับการ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ออกแบบลวดลายสำหรับสินค้าแฟชั่น</w:t>
            </w:r>
            <w:r w:rsidR="00DE72BF">
              <w:rPr>
                <w:rFonts w:ascii="TH Niramit AS" w:hAnsi="TH Niramit AS" w:cs="TH Niramit AS" w:hint="cs"/>
                <w:sz w:val="28"/>
                <w:cs/>
              </w:rPr>
              <w:t xml:space="preserve"> (ออนไลน์)</w:t>
            </w:r>
          </w:p>
          <w:p w14:paraId="2BA7B143" w14:textId="77777777" w:rsidR="00713949" w:rsidRPr="00713949" w:rsidRDefault="00713949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5B48318D" w14:textId="77777777" w:rsidR="00713949" w:rsidRPr="00713949" w:rsidRDefault="00713949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7BA1E2BC" w14:textId="77777777" w:rsidR="00713949" w:rsidRPr="00713949" w:rsidRDefault="00713949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0C843173" w14:textId="77777777" w:rsidR="00713949" w:rsidRPr="00713949" w:rsidRDefault="00713949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4669B2AA" w14:textId="77777777" w:rsidR="0086027D" w:rsidRPr="00713949" w:rsidRDefault="0086027D" w:rsidP="0086027D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5FF7EBD6" w14:textId="77777777" w:rsidR="0086027D" w:rsidRPr="0086027D" w:rsidRDefault="0086027D" w:rsidP="0086027D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451F66E7" w14:textId="77777777" w:rsidR="0086027D" w:rsidRPr="0086027D" w:rsidRDefault="0086027D" w:rsidP="0086027D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60BB96EA" w14:textId="77777777" w:rsidR="00921B2F" w:rsidRPr="0086027D" w:rsidRDefault="00921B2F" w:rsidP="00F64D01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17997789" w14:textId="77777777" w:rsidR="00921B2F" w:rsidRPr="006518DC" w:rsidRDefault="00F64D01" w:rsidP="00F105F8">
            <w:pPr>
              <w:rPr>
                <w:rFonts w:ascii="TH Niramit AS" w:hAnsi="TH Niramit AS" w:cs="TH Niramit AS"/>
                <w:sz w:val="28"/>
              </w:rPr>
            </w:pPr>
            <w:r w:rsidRPr="00F64D01">
              <w:rPr>
                <w:rFonts w:ascii="TH Niramit AS" w:hAnsi="TH Niramit AS" w:cs="TH Niramit AS"/>
                <w:sz w:val="28"/>
              </w:rPr>
              <w:lastRenderedPageBreak/>
              <w:t xml:space="preserve">4 </w:t>
            </w:r>
            <w:r w:rsidRPr="00F64D01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758B8527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ผู้สอนแนะนำ ชี้แจงรายวิชาและระเบียบต่างๆของการศึกษาในรายวิชา</w:t>
            </w:r>
          </w:p>
          <w:p w14:paraId="048026D4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2.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ผู้สอนอธิบายเนื้อหารายวิชาที่เกี่ยวข้องกับการ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ออกแบบลวดลายสำหรับสินค้าแฟชั่น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 xml:space="preserve"> วิธีการทำงานที่นักศึกษาต้องปฏิบัติตลอดภาคการศึกษา </w:t>
            </w:r>
          </w:p>
          <w:p w14:paraId="435E37A8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1089FB0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Write board </w:t>
            </w:r>
          </w:p>
          <w:p w14:paraId="18710574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2.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คอมพิวเตอร์</w:t>
            </w:r>
          </w:p>
          <w:p w14:paraId="42EB03EA" w14:textId="77777777" w:rsidR="00921B2F" w:rsidRPr="006518DC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lastRenderedPageBreak/>
              <w:t>3. LCD Projector</w:t>
            </w:r>
          </w:p>
        </w:tc>
        <w:tc>
          <w:tcPr>
            <w:tcW w:w="2126" w:type="dxa"/>
          </w:tcPr>
          <w:p w14:paraId="4D01FA81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4A1B2DB2" w14:textId="77777777" w:rsidTr="001B5B0D">
        <w:tc>
          <w:tcPr>
            <w:tcW w:w="1031" w:type="dxa"/>
          </w:tcPr>
          <w:p w14:paraId="2EB7ABF8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574D18F7" w14:textId="6325E995" w:rsidR="00921B2F" w:rsidRPr="006518DC" w:rsidRDefault="00A43187" w:rsidP="00713949">
            <w:pPr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 xml:space="preserve">ศึกษา </w:t>
            </w:r>
            <w:r w:rsidR="003C7B54" w:rsidRPr="003C7B54">
              <w:rPr>
                <w:rFonts w:ascii="TH Niramit AS" w:hAnsi="TH Niramit AS" w:cs="TH Niramit AS"/>
                <w:sz w:val="28"/>
                <w:cs/>
              </w:rPr>
              <w:t xml:space="preserve">ประวัติ วิวัฒนาการลวดลายสิ่งทอตั้งแต่ในอดีตจนถึงปัจจุบัน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</w:tcPr>
          <w:p w14:paraId="43C3ADB2" w14:textId="77777777" w:rsidR="00921B2F" w:rsidRPr="006518DC" w:rsidRDefault="00F64D01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64D01">
              <w:rPr>
                <w:rFonts w:ascii="TH Niramit AS" w:hAnsi="TH Niramit AS" w:cs="TH Niramit AS"/>
                <w:sz w:val="28"/>
              </w:rPr>
              <w:t xml:space="preserve">4 </w:t>
            </w:r>
            <w:r w:rsidRPr="00F64D01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44EB6A11" w14:textId="6AC1292D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ผู้สอนอธิบายถึง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ประวัติ วิวัฒนาการลวดลายสิ่งทอตั้งแต่ในอดีตจนถึงปัจจุบัน</w:t>
            </w:r>
            <w:r w:rsidR="00861F88">
              <w:rPr>
                <w:rFonts w:ascii="TH Niramit AS" w:hAnsi="TH Niramit AS" w:cs="TH Niramit AS"/>
                <w:sz w:val="28"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 xml:space="preserve">โดยใช้หนังสือ </w:t>
            </w:r>
            <w:r w:rsidR="00861F88" w:rsidRPr="00861F88">
              <w:rPr>
                <w:rFonts w:ascii="TH Niramit AS" w:hAnsi="TH Niramit AS" w:cs="TH Niramit AS"/>
                <w:sz w:val="28"/>
              </w:rPr>
              <w:t xml:space="preserve">Inspired by Fashion Diaries </w:t>
            </w:r>
            <w:r w:rsidR="00AE2AE2" w:rsidRPr="00AE2AE2">
              <w:rPr>
                <w:rFonts w:ascii="TH Niramit AS" w:hAnsi="TH Niramit AS" w:cs="TH Niramit AS"/>
                <w:sz w:val="28"/>
                <w:cs/>
              </w:rPr>
              <w:t>และ วิจัยเรื่องการออกแบบผลงานสร้างสรรค์ลวดลายผ้าและเครื่องแต่งกายร่วมสมัยจากภูมิปัญญา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      </w:r>
            <w:r w:rsidR="00AE2AE2">
              <w:rPr>
                <w:rFonts w:ascii="TH Niramit AS" w:hAnsi="TH Niramit AS" w:cs="TH Niramit AS"/>
                <w:sz w:val="28"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ประกอบการสอน</w:t>
            </w:r>
          </w:p>
          <w:p w14:paraId="1650F74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3B2C18B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Write board </w:t>
            </w:r>
          </w:p>
          <w:p w14:paraId="25BE0DB6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2.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คอมพิวเตอร์</w:t>
            </w:r>
          </w:p>
          <w:p w14:paraId="0720CD0C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3. LCD Projector</w:t>
            </w:r>
          </w:p>
          <w:p w14:paraId="1066F53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58DB019F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64DA1025" w14:textId="77777777" w:rsidR="00921B2F" w:rsidRPr="006518DC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-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ให้นักศึกษาทำการค้นหา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ลวดลายที่ตนมีความสนใจ</w:t>
            </w:r>
          </w:p>
        </w:tc>
        <w:tc>
          <w:tcPr>
            <w:tcW w:w="2126" w:type="dxa"/>
          </w:tcPr>
          <w:p w14:paraId="1CAA3E0D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730B3004" w14:textId="77777777" w:rsidTr="001B5B0D">
        <w:tc>
          <w:tcPr>
            <w:tcW w:w="1031" w:type="dxa"/>
          </w:tcPr>
          <w:p w14:paraId="0FB4EF9E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2B592DBB" w14:textId="79D043D3" w:rsidR="00921B2F" w:rsidRPr="006518DC" w:rsidRDefault="00A43187" w:rsidP="003C7B5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ศึกษา</w:t>
            </w:r>
            <w:r w:rsidR="003C7B54" w:rsidRPr="003C7B54">
              <w:rPr>
                <w:rFonts w:ascii="TH Niramit AS" w:hAnsi="TH Niramit AS" w:cs="TH Niramit AS"/>
                <w:sz w:val="28"/>
                <w:cs/>
              </w:rPr>
              <w:t xml:space="preserve">ประเภทของลวดลายแต่ละประเภท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</w:tcPr>
          <w:p w14:paraId="173C34A8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7BBCBCB6" w14:textId="1CF2BD5C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1.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ผู้สอนทำการบรรยาย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ประเภทของลวดลายแต่ละประเภท</w:t>
            </w:r>
            <w:r w:rsidR="00861F88">
              <w:rPr>
                <w:rFonts w:ascii="TH Niramit AS" w:hAnsi="TH Niramit AS" w:cs="TH Niramit AS"/>
                <w:sz w:val="28"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 xml:space="preserve">โดยใช้หนังสือ </w:t>
            </w:r>
            <w:r w:rsidR="00861F88" w:rsidRPr="00861F88">
              <w:rPr>
                <w:rFonts w:ascii="TH Niramit AS" w:hAnsi="TH Niramit AS" w:cs="TH Niramit AS"/>
                <w:sz w:val="28"/>
              </w:rPr>
              <w:t xml:space="preserve">Inspired by Fashion Diaries </w:t>
            </w:r>
            <w:r w:rsidR="00AE2AE2">
              <w:rPr>
                <w:rFonts w:ascii="TH Niramit AS" w:hAnsi="TH Niramit AS" w:cs="TH Niramit AS" w:hint="cs"/>
                <w:sz w:val="28"/>
                <w:cs/>
              </w:rPr>
              <w:t>และ วิจัยเรื่อง</w:t>
            </w:r>
            <w:r w:rsidR="00AE2AE2" w:rsidRPr="00AE2AE2">
              <w:rPr>
                <w:rFonts w:ascii="TH Niramit AS" w:hAnsi="TH Niramit AS" w:cs="TH Niramit AS"/>
                <w:sz w:val="28"/>
                <w:cs/>
              </w:rPr>
              <w:t>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      </w:r>
            <w:r w:rsidR="00AE2AE2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ประกอบการสอน</w:t>
            </w:r>
          </w:p>
          <w:p w14:paraId="12A08E5A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3481CC77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728DCCCA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1.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เอกสารประกอบการสอน</w:t>
            </w:r>
          </w:p>
          <w:p w14:paraId="44F6603D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lastRenderedPageBreak/>
              <w:t xml:space="preserve">2. Power Point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3AD6CB91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3.  Write board </w:t>
            </w:r>
          </w:p>
          <w:p w14:paraId="5D4C577C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4.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คอมพิวเตอร์</w:t>
            </w:r>
          </w:p>
          <w:p w14:paraId="54C519C5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5. LCD Projector </w:t>
            </w:r>
          </w:p>
          <w:p w14:paraId="287A7FB9" w14:textId="77777777" w:rsidR="00921B2F" w:rsidRPr="0086027D" w:rsidRDefault="00921B2F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7E8297EC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712D3AD6" w14:textId="77777777" w:rsidTr="001B5B0D">
        <w:tc>
          <w:tcPr>
            <w:tcW w:w="1031" w:type="dxa"/>
          </w:tcPr>
          <w:p w14:paraId="0F3E1041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5B023865" w14:textId="05EC37BF" w:rsidR="00921B2F" w:rsidRPr="006518DC" w:rsidRDefault="00A43187" w:rsidP="00713949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ฝึกปฏิบัติการ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ออกแบบลวดลาย</w:t>
            </w:r>
            <w:r w:rsidR="00701CA8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(ออนไลน์)</w:t>
            </w:r>
          </w:p>
        </w:tc>
        <w:tc>
          <w:tcPr>
            <w:tcW w:w="992" w:type="dxa"/>
          </w:tcPr>
          <w:p w14:paraId="7F3A7007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7FE8A79D" w14:textId="77777777" w:rsid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ฝึกปฏิบัติการออกแบบลวดลา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ยภายในชั้นเรียน</w:t>
            </w:r>
          </w:p>
          <w:p w14:paraId="1B73219B" w14:textId="77777777" w:rsidR="00861F88" w:rsidRPr="00A43187" w:rsidRDefault="00861F88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2ADCFC9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7AD413E9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Power Point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350CBBAB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2.  Write board </w:t>
            </w:r>
          </w:p>
          <w:p w14:paraId="448869DC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3.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คอมพิวเตอร์</w:t>
            </w:r>
          </w:p>
          <w:p w14:paraId="4051F57D" w14:textId="77777777" w:rsidR="00921B2F" w:rsidRPr="006518DC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4. LCD Projector</w:t>
            </w:r>
          </w:p>
        </w:tc>
        <w:tc>
          <w:tcPr>
            <w:tcW w:w="2126" w:type="dxa"/>
          </w:tcPr>
          <w:p w14:paraId="23438AB6" w14:textId="77777777" w:rsidR="00586DB2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66D95869" w14:textId="77777777" w:rsidTr="001B5B0D">
        <w:tc>
          <w:tcPr>
            <w:tcW w:w="1031" w:type="dxa"/>
          </w:tcPr>
          <w:p w14:paraId="6F3711F6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14:paraId="2EB8EBB3" w14:textId="6321BB31" w:rsidR="003C7B54" w:rsidRPr="006518DC" w:rsidRDefault="00A43187" w:rsidP="003C7B5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1.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ศึกษา</w:t>
            </w:r>
            <w:r w:rsidR="003C7B54" w:rsidRPr="003C7B54">
              <w:rPr>
                <w:rFonts w:ascii="TH Niramit AS" w:hAnsi="TH Niramit AS" w:cs="TH Niramit AS"/>
                <w:sz w:val="28"/>
                <w:cs/>
              </w:rPr>
              <w:t xml:space="preserve">กระบวนการการสร้างลวดลายสิ่งทอด้วยเทคนิคต่างๆ การถัก ทอ </w:t>
            </w:r>
            <w:proofErr w:type="gramStart"/>
            <w:r w:rsidR="003C7B54" w:rsidRPr="003C7B54">
              <w:rPr>
                <w:rFonts w:ascii="TH Niramit AS" w:hAnsi="TH Niramit AS" w:cs="TH Niramit AS"/>
                <w:sz w:val="28"/>
                <w:cs/>
              </w:rPr>
              <w:t xml:space="preserve">ย้อมและพิมพ์ </w:t>
            </w:r>
            <w:r w:rsidR="00701CA8">
              <w:rPr>
                <w:rFonts w:ascii="TH Niramit AS" w:hAnsi="TH Niramit AS" w:cs="TH Niramit AS"/>
                <w:sz w:val="28"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</w:rPr>
              <w:t>(</w:t>
            </w:r>
            <w:proofErr w:type="gramEnd"/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  <w:p w14:paraId="07370A12" w14:textId="77777777" w:rsidR="00921B2F" w:rsidRPr="006518DC" w:rsidRDefault="00921B2F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658A186C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7DD7D6CD" w14:textId="77777777" w:rsidR="00861F88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บรรยาย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กระบวนการการสร้างลวดลายสิ่งทอด้วยเทคนิคต่างๆ การถัก ทอ ย้อมและพิมพ์</w:t>
            </w:r>
            <w:r w:rsidR="00861F88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5C586211" w14:textId="7487449D" w:rsidR="00FF457C" w:rsidRDefault="00861F88" w:rsidP="00FF457C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โดยใช้หนังสือ </w:t>
            </w:r>
            <w:r w:rsidR="00FF457C" w:rsidRPr="00FF457C">
              <w:rPr>
                <w:rFonts w:ascii="TH Niramit AS" w:hAnsi="TH Niramit AS" w:cs="TH Niramit AS"/>
                <w:sz w:val="28"/>
              </w:rPr>
              <w:t>Inspired by Fashion Diaries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 w:rsidR="00AE2AE2" w:rsidRPr="00AE2AE2">
              <w:rPr>
                <w:rFonts w:ascii="TH Niramit AS" w:hAnsi="TH Niramit AS" w:cs="TH Niramit AS"/>
                <w:sz w:val="28"/>
                <w:cs/>
              </w:rPr>
              <w:t>และ วิจัยเรื่องการออกแบบผลงานสร้างสรรค์ลวดลายผ้าและเครื่องแต่งกายร่วมสมัยจากภูมิปัญญา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      </w:r>
            <w:r w:rsidR="00AE2AE2"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ประกอบการสอน</w:t>
            </w:r>
          </w:p>
          <w:p w14:paraId="45B72016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2.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>นักศึกษาทำ การนำเสนอผลงานหัวข้อของแรงบันดาลใจที่ได้ค้นหามาของแต่ละบุคคล พร้อมซักถามแลกเปลี่ยนความคิดเห็น</w:t>
            </w:r>
          </w:p>
          <w:p w14:paraId="1D56B3C7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223B8D3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61A57276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2324FFE5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3. คอมพิวเตอร์</w:t>
            </w:r>
          </w:p>
          <w:p w14:paraId="5D79C4A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LCD Projector </w:t>
            </w:r>
          </w:p>
          <w:p w14:paraId="237A8ABF" w14:textId="77777777" w:rsidR="00921B2F" w:rsidRPr="006518DC" w:rsidRDefault="00921B2F" w:rsidP="00713949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2F2984D3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62DF0E35" w14:textId="77777777" w:rsidTr="001B5B0D">
        <w:tc>
          <w:tcPr>
            <w:tcW w:w="1031" w:type="dxa"/>
          </w:tcPr>
          <w:p w14:paraId="3B21921B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lastRenderedPageBreak/>
              <w:t>๖</w:t>
            </w:r>
          </w:p>
        </w:tc>
        <w:tc>
          <w:tcPr>
            <w:tcW w:w="3260" w:type="dxa"/>
          </w:tcPr>
          <w:p w14:paraId="11EEE71C" w14:textId="41318894" w:rsidR="00FF457C" w:rsidRPr="00FF457C" w:rsidRDefault="00FF457C" w:rsidP="00FF457C">
            <w:pPr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ศึกษา</w:t>
            </w:r>
            <w:r w:rsidR="003C7B54" w:rsidRPr="003C7B54">
              <w:rPr>
                <w:rFonts w:ascii="TH Niramit AS" w:hAnsi="TH Niramit AS" w:cs="TH Niramit AS"/>
                <w:sz w:val="28"/>
                <w:cs/>
              </w:rPr>
              <w:t>การจัดวางองค์ประกอบของลวดลายประเภทต่างๆ รวมทั้งการเลือกใช้สีที่เหมาะสม</w:t>
            </w:r>
            <w:r w:rsidR="00701CA8">
              <w:rPr>
                <w:rFonts w:ascii="TH Niramit AS" w:hAnsi="TH Niramit AS" w:cs="TH Niramit AS"/>
                <w:sz w:val="28"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</w:rPr>
              <w:t>(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  <w:p w14:paraId="1524D3B9" w14:textId="77777777" w:rsidR="00921B2F" w:rsidRPr="006518DC" w:rsidRDefault="00921B2F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40DB1CAD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30E7E2BA" w14:textId="34ACCB82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 ผู้สอนทำการอธิบายถึงเนื้อหาเกี่ยวกับหลักในการนำเสนอผลงานในการออกแบบในรูปแบบต่างๆ</w:t>
            </w:r>
            <w:r w:rsidR="00861F88">
              <w:rPr>
                <w:rFonts w:ascii="TH Niramit AS" w:hAnsi="TH Niramit AS" w:cs="TH Niramit AS"/>
                <w:sz w:val="28"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 xml:space="preserve">โดยใช้หนังสือ </w:t>
            </w:r>
            <w:r w:rsidR="00861F88" w:rsidRPr="00861F88">
              <w:rPr>
                <w:rFonts w:ascii="TH Niramit AS" w:hAnsi="TH Niramit AS" w:cs="TH Niramit AS"/>
                <w:sz w:val="28"/>
              </w:rPr>
              <w:t xml:space="preserve">Inspired by Fashion Diaries </w:t>
            </w:r>
            <w:r w:rsidR="00677267" w:rsidRPr="00677267">
              <w:rPr>
                <w:rFonts w:ascii="TH Niramit AS" w:hAnsi="TH Niramit AS" w:cs="TH Niramit AS"/>
                <w:sz w:val="28"/>
                <w:cs/>
              </w:rPr>
              <w:t xml:space="preserve">และ วิจัยเรื่องการออกแบบผลงานสร้างสรรค์ลวดลายผ้าและเครื่องแต่งกายร่วมสมัยจากภูมิปัญญา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ประกอบการสอน</w:t>
            </w:r>
          </w:p>
          <w:p w14:paraId="4AF1D72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2.  นักศึกษาทำการฝึกปฏิบัติการนำเสนอผลงานรายบุคคลในชั้นเรียน</w:t>
            </w:r>
          </w:p>
          <w:p w14:paraId="3AD7EE5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08DFBDD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1.เอกสารประกอบการสอน</w:t>
            </w:r>
          </w:p>
          <w:p w14:paraId="0A830ECB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60DB36DE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3.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54D4DA8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4. คอมพิวเตอร์</w:t>
            </w:r>
          </w:p>
          <w:p w14:paraId="04D0853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5. </w:t>
            </w:r>
            <w:r w:rsidRPr="00FF457C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4E93B22C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1327335B" w14:textId="77777777" w:rsidR="00921B2F" w:rsidRPr="006518D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- กำหนดขอบเขตของแรงบันกาลใจและรูปแบบของการนำเสนอผลงานให้นักศึกษาเลือกแรงบันดาลใจที่ตัวเองชื่นชอบ เพื่อนำมาใช้ในการออกแบบและการนำเสนอผลงานในการสอบครั้งต่อไป</w:t>
            </w:r>
          </w:p>
        </w:tc>
        <w:tc>
          <w:tcPr>
            <w:tcW w:w="2126" w:type="dxa"/>
          </w:tcPr>
          <w:p w14:paraId="61E9D6B7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6C4796DF" w14:textId="77777777" w:rsidTr="001B5B0D">
        <w:tc>
          <w:tcPr>
            <w:tcW w:w="1031" w:type="dxa"/>
          </w:tcPr>
          <w:p w14:paraId="2230FE64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14:paraId="4C9C14D3" w14:textId="69F3C253" w:rsidR="00921B2F" w:rsidRPr="006518DC" w:rsidRDefault="00FF457C" w:rsidP="008133F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สอบปฏิบัติการ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ออกแบบลวดลาย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>จากหัวข้อที่ได้รับ</w:t>
            </w:r>
            <w:r w:rsidR="00701CA8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</w:rPr>
              <w:t>(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</w:tcPr>
          <w:p w14:paraId="1AD7BBF8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6152E059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นักศึกษา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สอบปฏิบัติการออกแบบลวดลายจากหัวข้อที่ได้รับในชั้นเรียน</w:t>
            </w:r>
          </w:p>
          <w:p w14:paraId="4375AC92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สื่อที่ใช้ประกอบ</w:t>
            </w:r>
          </w:p>
          <w:p w14:paraId="146A28A5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47A5FFFB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465A294F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3. คอมพิวเตอร์</w:t>
            </w:r>
          </w:p>
          <w:p w14:paraId="0BEF8F79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r w:rsidRPr="00FF457C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005FCB49" w14:textId="77777777" w:rsidR="00921B2F" w:rsidRPr="006518DC" w:rsidRDefault="00921B2F" w:rsidP="008133FB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76065714" w14:textId="77777777" w:rsidR="00CB6DCE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2560A7FE" w14:textId="77777777" w:rsidTr="001B5B0D">
        <w:trPr>
          <w:trHeight w:val="384"/>
        </w:trPr>
        <w:tc>
          <w:tcPr>
            <w:tcW w:w="1031" w:type="dxa"/>
          </w:tcPr>
          <w:p w14:paraId="1173D3F0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lastRenderedPageBreak/>
              <w:t>๘</w:t>
            </w:r>
          </w:p>
        </w:tc>
        <w:tc>
          <w:tcPr>
            <w:tcW w:w="3260" w:type="dxa"/>
          </w:tcPr>
          <w:p w14:paraId="23965975" w14:textId="79B31B56" w:rsidR="00921B2F" w:rsidRPr="008133FB" w:rsidRDefault="00FF457C" w:rsidP="008133FB">
            <w:pPr>
              <w:rPr>
                <w:rFonts w:ascii="TH Niramit AS" w:hAnsi="TH Niramit AS" w:cs="TH Niramit AS"/>
              </w:rPr>
            </w:pPr>
            <w:r w:rsidRPr="00FF457C">
              <w:rPr>
                <w:rFonts w:ascii="TH Niramit AS" w:hAnsi="TH Niramit AS" w:cs="TH Niramit AS"/>
                <w:cs/>
              </w:rPr>
              <w:t xml:space="preserve">1. </w:t>
            </w:r>
            <w:r w:rsidR="00861F88">
              <w:rPr>
                <w:rFonts w:ascii="TH Niramit AS" w:hAnsi="TH Niramit AS" w:cs="TH Niramit AS" w:hint="cs"/>
                <w:cs/>
              </w:rPr>
              <w:t>ให้นักศึกษาค้นหาแรงบันดาลใจในการทำงานออกแบบลวดลาย</w:t>
            </w:r>
            <w:r w:rsidR="00DE72BF">
              <w:rPr>
                <w:rFonts w:ascii="TH Niramit AS" w:hAnsi="TH Niramit AS" w:cs="TH Niramit AS"/>
              </w:rPr>
              <w:t xml:space="preserve"> </w:t>
            </w:r>
            <w:r w:rsidR="00701CA8">
              <w:rPr>
                <w:rFonts w:ascii="TH Niramit AS" w:hAnsi="TH Niramit AS" w:cs="TH Niramit AS" w:hint="cs"/>
                <w:cs/>
              </w:rPr>
              <w:t xml:space="preserve">จากหัวข้อ จิตรกรรมฝาผนัง </w:t>
            </w:r>
            <w:r w:rsidR="00DE72BF" w:rsidRPr="00DE72BF">
              <w:rPr>
                <w:rFonts w:ascii="TH Niramit AS" w:hAnsi="TH Niramit AS" w:cs="TH Niramit AS"/>
              </w:rPr>
              <w:t>(</w:t>
            </w:r>
            <w:r w:rsidR="00DE72BF" w:rsidRPr="00DE72BF">
              <w:rPr>
                <w:rFonts w:ascii="TH Niramit AS" w:hAnsi="TH Niramit AS" w:cs="TH Niramit AS"/>
                <w:cs/>
              </w:rPr>
              <w:t>ออนไลน์)</w:t>
            </w:r>
          </w:p>
        </w:tc>
        <w:tc>
          <w:tcPr>
            <w:tcW w:w="992" w:type="dxa"/>
          </w:tcPr>
          <w:p w14:paraId="59F2AAFA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4D9631FB" w14:textId="14B014C4" w:rsid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ผู้สอนบรรยาย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ถึงการค้นหาแรงบันดาลใจในการออกแบบลวดลาย</w:t>
            </w:r>
          </w:p>
          <w:p w14:paraId="42194D63" w14:textId="2A28310B" w:rsidR="00701CA8" w:rsidRPr="00FF457C" w:rsidRDefault="00701CA8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2.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บรรยายจากวิจัยเรื่อง</w:t>
            </w:r>
            <w:r w:rsidRPr="00701CA8">
              <w:rPr>
                <w:rFonts w:ascii="TH Niramit AS" w:hAnsi="TH Niramit AS" w:cs="TH Niramit AS"/>
                <w:sz w:val="28"/>
                <w:cs/>
              </w:rPr>
              <w:t>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      </w:r>
          </w:p>
          <w:p w14:paraId="16083903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สื่อที่ใช้ประกอบ</w:t>
            </w:r>
          </w:p>
          <w:p w14:paraId="547FDEDD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489595A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2D9B31E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3. คอมพิวเตอร์</w:t>
            </w:r>
          </w:p>
          <w:p w14:paraId="35D6965B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r w:rsidRPr="00FF457C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0452EB51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7C1A361F" w14:textId="77777777" w:rsidR="00921B2F" w:rsidRPr="006518D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-  ให้นักศึกษาค้นหา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แรงบันดาลใจในการออกแบบลวดลาย</w:t>
            </w:r>
          </w:p>
        </w:tc>
        <w:tc>
          <w:tcPr>
            <w:tcW w:w="2126" w:type="dxa"/>
          </w:tcPr>
          <w:p w14:paraId="149B5034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07394BF5" w14:textId="77777777" w:rsidTr="001B5B0D">
        <w:tc>
          <w:tcPr>
            <w:tcW w:w="1031" w:type="dxa"/>
          </w:tcPr>
          <w:p w14:paraId="08199198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14:paraId="57F33149" w14:textId="211B56C0" w:rsidR="00FF457C" w:rsidRPr="00FF457C" w:rsidRDefault="00FF457C" w:rsidP="00FF4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 นักศึกษานำเสนอ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แรงบันดาลใจในการออกแบบลวดลาย</w:t>
            </w:r>
            <w:r w:rsidR="00701CA8">
              <w:rPr>
                <w:rFonts w:ascii="TH Niramit AS" w:hAnsi="TH Niramit AS" w:cs="TH Niramit AS"/>
                <w:sz w:val="28"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</w:rPr>
              <w:t>(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  <w:p w14:paraId="27B698C9" w14:textId="77777777" w:rsidR="00FF457C" w:rsidRPr="00FF457C" w:rsidRDefault="00FF457C" w:rsidP="00FF4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14:paraId="231013A3" w14:textId="77777777" w:rsidR="00921B2F" w:rsidRPr="006518DC" w:rsidRDefault="00921B2F" w:rsidP="00CB6DCE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3ACE2C08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127C0441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 นักศึกษานำเสนอ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แรงบันดาลใจในการออกแบบลวดลาย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ที่ได้ทำการศึกษาเพื่อนำมาปฏิบัติงานออกแบบตามขอบเขตที่ได้ให้ไว้  พร้อมซักถามแลกเปลี่ยนความคิดเห็น</w:t>
            </w:r>
          </w:p>
          <w:p w14:paraId="3ABBE0D2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1.เอกสารประกอบการสอน</w:t>
            </w:r>
          </w:p>
          <w:p w14:paraId="54AC9C66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7CF8D329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3.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70C9D17D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4. คอมพิวเตอร์</w:t>
            </w:r>
          </w:p>
          <w:p w14:paraId="0976A385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5.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LCD Projector </w:t>
            </w:r>
          </w:p>
          <w:p w14:paraId="276BE994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71EC9872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-  ให้นักศึกษา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ใช้แรงบันดาลใจที่ได้ทำการค้นหามานั้นนำมาใช้ในการออกแบบลวดลาย</w:t>
            </w:r>
          </w:p>
          <w:p w14:paraId="1CA14AC6" w14:textId="77777777" w:rsidR="00921B2F" w:rsidRPr="006518DC" w:rsidRDefault="00921B2F" w:rsidP="008133FB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72BE3D0F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118B70A1" w14:textId="77777777" w:rsidTr="001B5B0D">
        <w:tc>
          <w:tcPr>
            <w:tcW w:w="1031" w:type="dxa"/>
          </w:tcPr>
          <w:p w14:paraId="3C23B1DF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14:paraId="406B96DF" w14:textId="74540E3E" w:rsidR="00861F88" w:rsidRPr="006518DC" w:rsidRDefault="00FF457C" w:rsidP="00861F8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 นักศึกษา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ฝึกปฏิบัติงานการออกแบบลวดลาย</w:t>
            </w:r>
            <w:r w:rsidR="00DE72BF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7A87C133" w14:textId="77777777" w:rsidR="00921B2F" w:rsidRPr="006518DC" w:rsidRDefault="00921B2F" w:rsidP="00FF457C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450BB9B6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6DE06271" w14:textId="77777777" w:rsidR="00861F88" w:rsidRPr="006518DC" w:rsidRDefault="00FF457C" w:rsidP="00861F88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นักศึกษาฝึกปฏิบัติงานการออกแบบลวดลาย</w:t>
            </w:r>
          </w:p>
          <w:p w14:paraId="542D7565" w14:textId="77777777" w:rsidR="00921B2F" w:rsidRPr="006518DC" w:rsidRDefault="00921B2F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6EFD96B4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5BE119AA" w14:textId="77777777" w:rsidTr="001B5B0D">
        <w:tc>
          <w:tcPr>
            <w:tcW w:w="1031" w:type="dxa"/>
          </w:tcPr>
          <w:p w14:paraId="2D6C8012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lastRenderedPageBreak/>
              <w:t>๑๑</w:t>
            </w:r>
          </w:p>
        </w:tc>
        <w:tc>
          <w:tcPr>
            <w:tcW w:w="3260" w:type="dxa"/>
          </w:tcPr>
          <w:p w14:paraId="3679F321" w14:textId="77777777" w:rsidR="00FF457C" w:rsidRPr="00FF457C" w:rsidRDefault="00FF457C" w:rsidP="00FF457C">
            <w:pPr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นักศึกษาฝึกปฏิบัติงานการออกแบบลวดลาย</w:t>
            </w:r>
          </w:p>
          <w:p w14:paraId="7F71027D" w14:textId="77777777" w:rsidR="00921B2F" w:rsidRPr="006518DC" w:rsidRDefault="00921B2F" w:rsidP="006D0D58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2D797CE2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28B8AD2A" w14:textId="77777777" w:rsidR="00861F88" w:rsidRPr="006518DC" w:rsidRDefault="00FF457C" w:rsidP="00861F88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นักศึกษาฝึกปฏิบัติงานการออกแบบลวดลาย</w:t>
            </w:r>
          </w:p>
          <w:p w14:paraId="4FD7ED89" w14:textId="77777777" w:rsidR="00921B2F" w:rsidRPr="006518DC" w:rsidRDefault="00921B2F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29C09356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064989C1" w14:textId="77777777" w:rsidTr="001B5B0D">
        <w:tc>
          <w:tcPr>
            <w:tcW w:w="1031" w:type="dxa"/>
          </w:tcPr>
          <w:p w14:paraId="65A27D46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14:paraId="25ACE390" w14:textId="77777777" w:rsidR="004E1414" w:rsidRPr="006518DC" w:rsidRDefault="00FF457C" w:rsidP="004E141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นักศึกษานำเสนอผลงานการออกแบบลวดลาย</w:t>
            </w:r>
          </w:p>
          <w:p w14:paraId="74A2CBD3" w14:textId="77777777" w:rsidR="00921B2F" w:rsidRPr="006518DC" w:rsidRDefault="00921B2F" w:rsidP="00FF457C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2472468E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4F097473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1.นักศึกษา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นำ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>ผลงาน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การออกแบบลวดลาย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พร้อมแลกเปลี่ยนตอบข้อซักถาม</w:t>
            </w:r>
          </w:p>
          <w:p w14:paraId="38C548D4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0387B9D2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08F067BD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3. คอมพิวเตอร์</w:t>
            </w:r>
          </w:p>
          <w:p w14:paraId="09C864DA" w14:textId="77777777" w:rsid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r w:rsidRPr="00FF457C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67D1B298" w14:textId="77777777" w:rsidR="004E1414" w:rsidRPr="00FF457C" w:rsidRDefault="004E1414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72BD624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66706807" w14:textId="77777777" w:rsidR="00921B2F" w:rsidRPr="006518D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- ให้นักศึกษา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นำลวดลายที่ได้ออกแบบไปใช้คู่กับการออกแบบสินค้าแฟชั่น</w:t>
            </w:r>
          </w:p>
        </w:tc>
        <w:tc>
          <w:tcPr>
            <w:tcW w:w="2126" w:type="dxa"/>
          </w:tcPr>
          <w:p w14:paraId="0153C8C3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220CDED7" w14:textId="77777777" w:rsidTr="001B5B0D">
        <w:tc>
          <w:tcPr>
            <w:tcW w:w="1031" w:type="dxa"/>
          </w:tcPr>
          <w:p w14:paraId="4E366B55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14:paraId="18C08663" w14:textId="2E7E6F46" w:rsidR="00FF457C" w:rsidRPr="00FF457C" w:rsidRDefault="00FF457C" w:rsidP="00FF457C">
            <w:pPr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นักศึกษาฝึกปฏิบัติงานการนำลวดลายที่ได้ออกแบบไปใช้คู่กับการออกแบบสินค้าแฟชั่น</w:t>
            </w:r>
            <w:r w:rsidR="00DE72BF">
              <w:rPr>
                <w:rFonts w:ascii="TH Niramit AS" w:hAnsi="TH Niramit AS" w:cs="TH Niramit AS"/>
                <w:sz w:val="28"/>
              </w:rPr>
              <w:t xml:space="preserve">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  <w:p w14:paraId="2CF04AC6" w14:textId="77777777" w:rsidR="00921B2F" w:rsidRPr="00B576A0" w:rsidRDefault="00921B2F" w:rsidP="008133FB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19715A5C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2CA43964" w14:textId="77777777" w:rsidR="00921B2F" w:rsidRDefault="00FF457C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นักศึกษาฝึกปฏิบัติงานการนำลวดลายที่ได้ออกแบบไปใช้คู่กับการออกแบบสินค้าแฟชั่น</w:t>
            </w:r>
          </w:p>
          <w:p w14:paraId="333A6D1F" w14:textId="77777777" w:rsidR="004E1414" w:rsidRDefault="004E1414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63791627" w14:textId="77777777" w:rsidR="004E1414" w:rsidRPr="004E1414" w:rsidRDefault="004E1414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4E1414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3753B27B" w14:textId="77777777" w:rsidR="004E1414" w:rsidRPr="006518DC" w:rsidRDefault="004E1414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4E1414">
              <w:rPr>
                <w:rFonts w:ascii="TH Niramit AS" w:hAnsi="TH Niramit AS" w:cs="TH Niramit AS"/>
                <w:sz w:val="28"/>
              </w:rPr>
              <w:t xml:space="preserve">- </w:t>
            </w:r>
            <w:r w:rsidRPr="004E1414">
              <w:rPr>
                <w:rFonts w:ascii="TH Niramit AS" w:hAnsi="TH Niramit AS" w:cs="TH Niramit AS"/>
                <w:sz w:val="28"/>
                <w:cs/>
              </w:rPr>
              <w:t>ให้นักศึกษา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ทำการผลิตชิ้นงานจริงที่ได้ทำการนำเสนอ</w:t>
            </w:r>
          </w:p>
        </w:tc>
        <w:tc>
          <w:tcPr>
            <w:tcW w:w="2126" w:type="dxa"/>
          </w:tcPr>
          <w:p w14:paraId="20F2EA22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68D9C515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9254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183" w14:textId="12531433" w:rsidR="00921B2F" w:rsidRPr="006518DC" w:rsidRDefault="00FF457C" w:rsidP="00F105F8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เข้าสู่ขบวนการการผลิตชิ้นงาน การออกแบบลวดลายสำหรับสินค้าแฟชั่น</w:t>
            </w:r>
            <w:r w:rsidR="00DE72BF">
              <w:rPr>
                <w:rFonts w:ascii="TH Niramit AS" w:hAnsi="TH Niramit AS" w:cs="TH Niramit AS"/>
                <w:sz w:val="28"/>
              </w:rPr>
              <w:t xml:space="preserve">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EC6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D89" w14:textId="77777777" w:rsidR="00921B2F" w:rsidRPr="006518DC" w:rsidRDefault="00FF457C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608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633C0A36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137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44BF" w14:textId="1E4E511B" w:rsidR="00921B2F" w:rsidRPr="006518DC" w:rsidRDefault="00FF457C" w:rsidP="008133F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  <w:r w:rsidR="00DE72BF">
              <w:rPr>
                <w:rFonts w:ascii="TH Niramit AS" w:hAnsi="TH Niramit AS" w:cs="TH Niramit AS"/>
                <w:sz w:val="28"/>
              </w:rPr>
              <w:t xml:space="preserve">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551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68F" w14:textId="77777777" w:rsidR="00921B2F" w:rsidRPr="006518DC" w:rsidRDefault="00FF457C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2CEB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0C7DE7EA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777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EA5" w14:textId="77777777" w:rsidR="00921B2F" w:rsidRPr="00767756" w:rsidRDefault="008133FB" w:rsidP="00FF457C">
            <w:pPr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1</w:t>
            </w:r>
            <w:r w:rsidRPr="008133FB">
              <w:rPr>
                <w:rFonts w:ascii="TH Niramit AS" w:hAnsi="TH Niramit AS" w:cs="TH Niramit AS"/>
                <w:cs/>
              </w:rPr>
              <w:t>.</w:t>
            </w:r>
            <w:r w:rsidR="004E1414" w:rsidRPr="004E1414">
              <w:rPr>
                <w:rFonts w:ascii="TH Niramit AS" w:hAnsi="TH Niramit AS" w:cs="TH Niramit AS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58C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2B07" w14:textId="77777777" w:rsidR="004E1414" w:rsidRPr="006518DC" w:rsidRDefault="008133FB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</w:t>
            </w:r>
            <w:r w:rsidRPr="008133FB">
              <w:rPr>
                <w:rFonts w:ascii="TH Niramit AS" w:hAnsi="TH Niramit AS" w:cs="TH Niramit AS"/>
                <w:sz w:val="28"/>
              </w:rPr>
              <w:t>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</w:p>
          <w:p w14:paraId="366163BD" w14:textId="77777777" w:rsidR="00FF457C" w:rsidRPr="006518D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2C57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767756" w:rsidRPr="006518DC" w14:paraId="5E6D8CF8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BB79" w14:textId="77777777" w:rsidR="00767756" w:rsidRPr="006518DC" w:rsidRDefault="00767756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E507" w14:textId="77777777" w:rsidR="00767756" w:rsidRPr="006518DC" w:rsidRDefault="00767756" w:rsidP="005319CD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FBD" w14:textId="77777777" w:rsidR="00767756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977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1.นักศึกษาส่ง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ชิ้นงานจริง</w:t>
            </w:r>
          </w:p>
          <w:p w14:paraId="249B11F9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lastRenderedPageBreak/>
              <w:t>2.เรียกเก็บแฟ้มสะสมผลงานเพื่อตรวจประเมินความสามารถและความสม่ำเสมอในการส่งงาน</w:t>
            </w:r>
          </w:p>
          <w:p w14:paraId="6C0D4BD4" w14:textId="0CE8AFAE" w:rsid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55A870EA" w14:textId="198D6D27" w:rsidR="00701CA8" w:rsidRDefault="00701CA8" w:rsidP="00B576A0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3.</w:t>
            </w:r>
            <w:r>
              <w:rPr>
                <w:rFonts w:ascii="TH Niramit AS" w:hAnsi="TH Niramit AS" w:cs="TH Niramit AS" w:hint="cs"/>
                <w:sz w:val="28"/>
                <w:cs/>
              </w:rPr>
              <w:t>นักศึกษา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ส่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สมุดปฏิบัติงานการออกแบบลวดลาย</w:t>
            </w:r>
          </w:p>
          <w:p w14:paraId="55230411" w14:textId="7C8ECA02" w:rsidR="004E1414" w:rsidRPr="00B576A0" w:rsidRDefault="00701CA8" w:rsidP="00B576A0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4</w:t>
            </w:r>
            <w:r w:rsidR="004E1414">
              <w:rPr>
                <w:rFonts w:ascii="TH Niramit AS" w:hAnsi="TH Niramit AS" w:cs="TH Niramit AS"/>
                <w:sz w:val="28"/>
              </w:rPr>
              <w:t>.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ผู้สอนบรรยายสรุปการเรียนการสอน</w:t>
            </w:r>
          </w:p>
          <w:p w14:paraId="3B5FEA5A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1.</w:t>
            </w:r>
            <w:r w:rsidRPr="00B576A0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69AE40EE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2. คอมพิวเตอร์</w:t>
            </w:r>
          </w:p>
          <w:p w14:paraId="5CFDDA2D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 xml:space="preserve">3. </w:t>
            </w:r>
            <w:r w:rsidRPr="00B576A0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11A7E9E2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4.</w:t>
            </w:r>
            <w:r w:rsidRPr="00B576A0">
              <w:rPr>
                <w:rFonts w:ascii="TH Niramit AS" w:hAnsi="TH Niramit AS" w:cs="TH Niramit AS"/>
                <w:sz w:val="28"/>
              </w:rPr>
              <w:t>Power Point</w:t>
            </w:r>
          </w:p>
          <w:p w14:paraId="71C44E67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1300B451" w14:textId="77777777" w:rsidR="00767756" w:rsidRPr="006518DC" w:rsidRDefault="00767756" w:rsidP="00F105F8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44F" w14:textId="77777777" w:rsidR="00767756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</w:tbl>
    <w:p w14:paraId="2BC5F0DE" w14:textId="77777777" w:rsidR="00B73E75" w:rsidRPr="0049451B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3B64844" w14:textId="77777777" w:rsidR="00B576A0" w:rsidRDefault="00B576A0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2FF4DD0" w14:textId="77777777" w:rsidR="00B576A0" w:rsidRDefault="00B576A0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77592117" w14:textId="77777777" w:rsidR="00B576A0" w:rsidRDefault="00B576A0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31576B37" w14:textId="77777777" w:rsidR="00456B20" w:rsidRPr="006518DC" w:rsidRDefault="00456B20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01B8DA33" w14:textId="77777777" w:rsidR="00F1134B" w:rsidRPr="00456B20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6C5B9FE3" w14:textId="77777777" w:rsidTr="00553F9C">
        <w:tc>
          <w:tcPr>
            <w:tcW w:w="1668" w:type="dxa"/>
            <w:vAlign w:val="center"/>
          </w:tcPr>
          <w:p w14:paraId="2B97995D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71E35F86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3AD48740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6556790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1572B377" w14:textId="77777777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15F42" w:rsidRPr="006518DC" w14:paraId="2A8FFFC5" w14:textId="77777777" w:rsidTr="00553F9C">
        <w:tc>
          <w:tcPr>
            <w:tcW w:w="1668" w:type="dxa"/>
          </w:tcPr>
          <w:p w14:paraId="1211C87F" w14:textId="77777777" w:rsidR="00515F42" w:rsidRPr="006518DC" w:rsidRDefault="00456B20" w:rsidP="00456B2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</w:p>
        </w:tc>
        <w:tc>
          <w:tcPr>
            <w:tcW w:w="4536" w:type="dxa"/>
          </w:tcPr>
          <w:p w14:paraId="4F455B85" w14:textId="77777777" w:rsidR="00515F42" w:rsidRPr="006518DC" w:rsidRDefault="00515F42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32D4DDAD" w14:textId="77777777" w:rsidR="00515F42" w:rsidRPr="006518DC" w:rsidRDefault="00456B20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การนำเสนอผลงาน</w:t>
            </w:r>
          </w:p>
        </w:tc>
        <w:tc>
          <w:tcPr>
            <w:tcW w:w="2551" w:type="dxa"/>
          </w:tcPr>
          <w:p w14:paraId="2B48FFF4" w14:textId="77777777" w:rsidR="00515F42" w:rsidRPr="006518DC" w:rsidRDefault="00BD389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5</w:t>
            </w:r>
            <w:r w:rsidR="00456B20" w:rsidRPr="00456B20">
              <w:rPr>
                <w:rFonts w:ascii="TH Niramit AS" w:hAnsi="TH Niramit AS" w:cs="TH Niramit AS"/>
                <w:sz w:val="30"/>
                <w:szCs w:val="30"/>
              </w:rPr>
              <w:t>0%</w:t>
            </w:r>
          </w:p>
        </w:tc>
      </w:tr>
      <w:tr w:rsidR="0026684B" w:rsidRPr="006518DC" w14:paraId="0EABC3C8" w14:textId="77777777" w:rsidTr="00553F9C">
        <w:tc>
          <w:tcPr>
            <w:tcW w:w="1668" w:type="dxa"/>
          </w:tcPr>
          <w:p w14:paraId="7153F105" w14:textId="77777777" w:rsidR="00F472A0" w:rsidRPr="006518DC" w:rsidRDefault="00456B20" w:rsidP="00456B2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๒</w:t>
            </w:r>
          </w:p>
        </w:tc>
        <w:tc>
          <w:tcPr>
            <w:tcW w:w="4536" w:type="dxa"/>
          </w:tcPr>
          <w:p w14:paraId="3C523F75" w14:textId="77777777" w:rsidR="0026684B" w:rsidRPr="006518DC" w:rsidRDefault="0026684B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3A59420C" w14:textId="77777777" w:rsidR="0026684B" w:rsidRPr="006518DC" w:rsidRDefault="00456B20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2551" w:type="dxa"/>
          </w:tcPr>
          <w:p w14:paraId="0D479856" w14:textId="77777777" w:rsidR="0026684B" w:rsidRPr="006518DC" w:rsidRDefault="00BD389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 w:rsidR="00456B20" w:rsidRPr="00456B20">
              <w:rPr>
                <w:rFonts w:ascii="TH Niramit AS" w:hAnsi="TH Niramit AS" w:cs="TH Niramit AS"/>
                <w:sz w:val="30"/>
                <w:szCs w:val="30"/>
              </w:rPr>
              <w:t>0%</w:t>
            </w:r>
          </w:p>
        </w:tc>
      </w:tr>
      <w:tr w:rsidR="0026684B" w:rsidRPr="006518DC" w14:paraId="7B3DB70C" w14:textId="77777777" w:rsidTr="00553F9C">
        <w:tc>
          <w:tcPr>
            <w:tcW w:w="1668" w:type="dxa"/>
          </w:tcPr>
          <w:p w14:paraId="6E828D65" w14:textId="77777777" w:rsidR="00F472A0" w:rsidRPr="006518DC" w:rsidRDefault="00456B20" w:rsidP="00456B2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4536" w:type="dxa"/>
          </w:tcPr>
          <w:p w14:paraId="21774F4F" w14:textId="77777777" w:rsidR="0026684B" w:rsidRPr="006518DC" w:rsidRDefault="0026684B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792A47A9" w14:textId="77777777" w:rsidR="0035228C" w:rsidRPr="006518DC" w:rsidRDefault="00456B20" w:rsidP="0035228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2551" w:type="dxa"/>
          </w:tcPr>
          <w:p w14:paraId="660C26E9" w14:textId="77777777" w:rsidR="0026684B" w:rsidRPr="006518DC" w:rsidRDefault="00BD389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 w:rsidR="00456B20" w:rsidRPr="00456B20">
              <w:rPr>
                <w:rFonts w:ascii="TH Niramit AS" w:hAnsi="TH Niramit AS" w:cs="TH Niramit AS"/>
                <w:sz w:val="30"/>
                <w:szCs w:val="30"/>
              </w:rPr>
              <w:t>0%</w:t>
            </w:r>
          </w:p>
        </w:tc>
      </w:tr>
      <w:tr w:rsidR="00456B20" w:rsidRPr="006518DC" w14:paraId="42C58C4B" w14:textId="77777777" w:rsidTr="00553F9C">
        <w:tc>
          <w:tcPr>
            <w:tcW w:w="1668" w:type="dxa"/>
          </w:tcPr>
          <w:p w14:paraId="09A4319D" w14:textId="77777777" w:rsidR="00456B20" w:rsidRPr="006518DC" w:rsidRDefault="00456B20" w:rsidP="00456B2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4536" w:type="dxa"/>
          </w:tcPr>
          <w:p w14:paraId="7B0FF706" w14:textId="77777777" w:rsidR="00456B20" w:rsidRPr="006518DC" w:rsidRDefault="00456B20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2E849AB7" w14:textId="77777777" w:rsidR="00456B20" w:rsidRPr="00456B20" w:rsidRDefault="00456B20" w:rsidP="0035228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การเข้าเรียนและการมีส่วนร่วมในชั้นเรียน</w:t>
            </w:r>
          </w:p>
        </w:tc>
        <w:tc>
          <w:tcPr>
            <w:tcW w:w="2551" w:type="dxa"/>
          </w:tcPr>
          <w:p w14:paraId="303029EF" w14:textId="77777777" w:rsidR="00456B20" w:rsidRPr="006518DC" w:rsidRDefault="00BD389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1</w:t>
            </w:r>
            <w:r w:rsidR="00456B20" w:rsidRPr="00456B20">
              <w:rPr>
                <w:rFonts w:ascii="TH Niramit AS" w:hAnsi="TH Niramit AS" w:cs="TH Niramit AS"/>
                <w:sz w:val="30"/>
                <w:szCs w:val="30"/>
              </w:rPr>
              <w:t>0%</w:t>
            </w:r>
          </w:p>
        </w:tc>
      </w:tr>
    </w:tbl>
    <w:p w14:paraId="2FA3E440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3D783E45" w14:textId="77777777" w:rsidR="005319CD" w:rsidRPr="006518DC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48F9C0CC" w14:textId="77777777" w:rsidR="005319CD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306622E2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59550A99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lastRenderedPageBreak/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2E8468E6" w14:textId="77777777" w:rsidR="0026684B" w:rsidRPr="006518DC" w:rsidRDefault="005B56DB" w:rsidP="00456B20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456B20" w:rsidRPr="00456B20">
        <w:rPr>
          <w:rFonts w:ascii="TH Niramit AS" w:eastAsia="BrowalliaNew" w:hAnsi="TH Niramit AS" w:cs="TH Niramit AS"/>
          <w:sz w:val="30"/>
          <w:szCs w:val="30"/>
          <w:cs/>
        </w:rPr>
        <w:t>เอกสารประกอบคำสอน</w:t>
      </w:r>
    </w:p>
    <w:p w14:paraId="28B906D0" w14:textId="3D8A4AEE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  <w:r w:rsidR="00DE72BF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</w:p>
    <w:p w14:paraId="5D47296F" w14:textId="77777777" w:rsidR="003A4A86" w:rsidRPr="006518DC" w:rsidRDefault="0026684B" w:rsidP="00456B20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proofErr w:type="spellStart"/>
      <w:r w:rsidR="00FF457C">
        <w:rPr>
          <w:rFonts w:ascii="TH Niramit AS" w:eastAsia="BrowalliaNew" w:hAnsi="TH Niramit AS" w:cs="TH Niramit AS" w:hint="cs"/>
          <w:sz w:val="30"/>
          <w:szCs w:val="30"/>
          <w:cs/>
        </w:rPr>
        <w:t>เต</w:t>
      </w:r>
      <w:proofErr w:type="spellEnd"/>
      <w:r w:rsidR="00FF457C">
        <w:rPr>
          <w:rFonts w:ascii="TH Niramit AS" w:eastAsia="BrowalliaNew" w:hAnsi="TH Niramit AS" w:cs="TH Niramit AS" w:hint="cs"/>
          <w:sz w:val="30"/>
          <w:szCs w:val="30"/>
          <w:cs/>
        </w:rPr>
        <w:t>ชิต  เฉยพ่วง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.</w:t>
      </w:r>
      <w:r w:rsidR="00FF457C" w:rsidRPr="00FF457C">
        <w:t xml:space="preserve"> </w:t>
      </w:r>
      <w:r w:rsidR="00FF457C" w:rsidRPr="00FF457C">
        <w:rPr>
          <w:rFonts w:ascii="TH Niramit AS" w:eastAsia="BrowalliaNew" w:hAnsi="TH Niramit AS" w:cs="TH Niramit AS"/>
          <w:sz w:val="30"/>
          <w:szCs w:val="30"/>
        </w:rPr>
        <w:t>Inspired by Fashion Diaries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.พิมพ์ครั้งที่ 1. กรุงเทพฯ:</w:t>
      </w:r>
      <w:r w:rsidR="00FF457C">
        <w:rPr>
          <w:rFonts w:ascii="TH Niramit AS" w:eastAsia="BrowalliaNew" w:hAnsi="TH Niramit AS" w:cs="TH Niramit AS" w:hint="cs"/>
          <w:sz w:val="30"/>
          <w:szCs w:val="30"/>
          <w:cs/>
        </w:rPr>
        <w:t>.....................</w:t>
      </w:r>
      <w:r w:rsidR="00DD5E97" w:rsidRPr="00DD5E97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FF457C">
        <w:rPr>
          <w:rFonts w:ascii="TH Niramit AS" w:eastAsia="BrowalliaNew" w:hAnsi="TH Niramit AS" w:cs="TH Niramit AS"/>
          <w:sz w:val="30"/>
          <w:szCs w:val="30"/>
          <w:cs/>
        </w:rPr>
        <w:t>2</w:t>
      </w:r>
      <w:r w:rsidR="00FF457C">
        <w:rPr>
          <w:rFonts w:ascii="TH Niramit AS" w:eastAsia="BrowalliaNew" w:hAnsi="TH Niramit AS" w:cs="TH Niramit AS"/>
          <w:sz w:val="30"/>
          <w:szCs w:val="30"/>
        </w:rPr>
        <w:t>560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14:paraId="0E0D794B" w14:textId="61A13CFE" w:rsidR="008133FB" w:rsidRDefault="004E577A" w:rsidP="00456B20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8133FB">
        <w:rPr>
          <w:rFonts w:ascii="TH Niramit AS" w:eastAsia="BrowalliaNew" w:hAnsi="TH Niramit AS" w:cs="TH Niramit AS"/>
          <w:sz w:val="30"/>
          <w:szCs w:val="30"/>
        </w:rPr>
        <w:t xml:space="preserve">Ezinma Mbonu. Fashion Design </w:t>
      </w:r>
      <w:proofErr w:type="gramStart"/>
      <w:r w:rsidR="008133FB">
        <w:rPr>
          <w:rFonts w:ascii="TH Niramit AS" w:eastAsia="BrowalliaNew" w:hAnsi="TH Niramit AS" w:cs="TH Niramit AS"/>
          <w:sz w:val="30"/>
          <w:szCs w:val="30"/>
        </w:rPr>
        <w:t>Research</w:t>
      </w:r>
      <w:r w:rsidR="00DD5E97" w:rsidRPr="00DD5E97">
        <w:rPr>
          <w:rFonts w:ascii="TH Niramit AS" w:eastAsia="BrowalliaNew" w:hAnsi="TH Niramit AS" w:cs="TH Niramit AS"/>
          <w:sz w:val="30"/>
          <w:szCs w:val="30"/>
        </w:rPr>
        <w:t xml:space="preserve"> .</w:t>
      </w:r>
      <w:proofErr w:type="gramEnd"/>
      <w:r w:rsidR="00DD5E97" w:rsidRPr="00DD5E97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2735DD">
        <w:rPr>
          <w:rFonts w:ascii="TH Niramit AS" w:eastAsia="BrowalliaNew" w:hAnsi="TH Niramit AS" w:cs="TH Niramit AS"/>
          <w:sz w:val="30"/>
          <w:szCs w:val="30"/>
        </w:rPr>
        <w:t>London:</w:t>
      </w:r>
      <w:r w:rsidR="008133F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8133FB">
        <w:rPr>
          <w:rFonts w:ascii="TH Niramit AS" w:eastAsia="BrowalliaNew" w:hAnsi="TH Niramit AS" w:cs="TH Niramit AS"/>
          <w:sz w:val="30"/>
          <w:szCs w:val="30"/>
        </w:rPr>
        <w:t xml:space="preserve">Laurence </w:t>
      </w:r>
      <w:proofErr w:type="gramStart"/>
      <w:r w:rsidR="008133FB">
        <w:rPr>
          <w:rFonts w:ascii="TH Niramit AS" w:eastAsia="BrowalliaNew" w:hAnsi="TH Niramit AS" w:cs="TH Niramit AS"/>
          <w:sz w:val="30"/>
          <w:szCs w:val="30"/>
        </w:rPr>
        <w:t>king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DD5E97" w:rsidRPr="00DD5E97">
        <w:rPr>
          <w:rFonts w:ascii="TH Niramit AS" w:eastAsia="BrowalliaNew" w:hAnsi="TH Niramit AS" w:cs="TH Niramit AS"/>
          <w:sz w:val="30"/>
          <w:szCs w:val="30"/>
        </w:rPr>
        <w:t>,</w:t>
      </w:r>
      <w:proofErr w:type="gramEnd"/>
      <w:r w:rsidR="00DD5E97" w:rsidRPr="00DD5E97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8133FB">
        <w:rPr>
          <w:rFonts w:ascii="TH Niramit AS" w:eastAsia="BrowalliaNew" w:hAnsi="TH Niramit AS" w:cs="TH Niramit AS"/>
          <w:sz w:val="30"/>
          <w:szCs w:val="30"/>
          <w:cs/>
        </w:rPr>
        <w:t>2</w:t>
      </w:r>
      <w:r w:rsidR="008133FB">
        <w:rPr>
          <w:rFonts w:ascii="TH Niramit AS" w:eastAsia="BrowalliaNew" w:hAnsi="TH Niramit AS" w:cs="TH Niramit AS"/>
          <w:sz w:val="30"/>
          <w:szCs w:val="30"/>
        </w:rPr>
        <w:t>014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14:paraId="01ADD596" w14:textId="105409F5" w:rsidR="00701CA8" w:rsidRDefault="00701CA8" w:rsidP="00456B20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๓)  </w:t>
      </w:r>
      <w:proofErr w:type="spellStart"/>
      <w:r w:rsidRPr="00701CA8">
        <w:rPr>
          <w:rFonts w:ascii="TH Niramit AS" w:eastAsia="BrowalliaNew" w:hAnsi="TH Niramit AS" w:cs="TH Niramit AS"/>
          <w:sz w:val="30"/>
          <w:szCs w:val="30"/>
          <w:cs/>
        </w:rPr>
        <w:t>เต</w:t>
      </w:r>
      <w:proofErr w:type="spellEnd"/>
      <w:r w:rsidRPr="00701CA8">
        <w:rPr>
          <w:rFonts w:ascii="TH Niramit AS" w:eastAsia="BrowalliaNew" w:hAnsi="TH Niramit AS" w:cs="TH Niramit AS"/>
          <w:sz w:val="30"/>
          <w:szCs w:val="30"/>
          <w:cs/>
        </w:rPr>
        <w:t xml:space="preserve">ชิต  เฉยพ่วง. </w:t>
      </w:r>
      <w:r>
        <w:rPr>
          <w:rFonts w:ascii="TH Niramit AS" w:eastAsia="BrowalliaNew" w:hAnsi="TH Niramit AS" w:cs="TH Niramit AS"/>
          <w:sz w:val="30"/>
          <w:szCs w:val="30"/>
        </w:rPr>
        <w:t xml:space="preserve">Texture </w:t>
      </w:r>
      <w:r w:rsidRPr="00701CA8">
        <w:rPr>
          <w:rFonts w:ascii="TH Niramit AS" w:eastAsia="BrowalliaNew" w:hAnsi="TH Niramit AS" w:cs="TH Niramit AS"/>
          <w:sz w:val="30"/>
          <w:szCs w:val="30"/>
        </w:rPr>
        <w:t>Diaries.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>พิมพ์ครั้งที่ 1. กรุงเทพฯ:.....................</w:t>
      </w:r>
      <w:r w:rsidRPr="00701CA8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>256</w:t>
      </w:r>
      <w:r>
        <w:rPr>
          <w:rFonts w:ascii="TH Niramit AS" w:eastAsia="BrowalliaNew" w:hAnsi="TH Niramit AS" w:cs="TH Niramit AS"/>
          <w:sz w:val="30"/>
          <w:szCs w:val="30"/>
        </w:rPr>
        <w:t>4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14:paraId="030EB567" w14:textId="1DA9FCE6" w:rsidR="00701CA8" w:rsidRPr="006518DC" w:rsidRDefault="00701CA8" w:rsidP="00456B20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๔)  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>วิจัยเรื่องการออกแบบผลงานสร้างสรรค์ลวดลายผ้าและเครื่องแต่งกายร่วมสมัยจากภูมิปัญญา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</w:r>
    </w:p>
    <w:p w14:paraId="35F2F04A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43F909A5" w14:textId="77777777" w:rsidR="004E577A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2735DD">
        <w:rPr>
          <w:rFonts w:ascii="TH Niramit AS" w:eastAsia="BrowalliaNew" w:hAnsi="TH Niramit AS" w:cs="TH Niramit AS"/>
          <w:sz w:val="30"/>
          <w:szCs w:val="30"/>
        </w:rPr>
        <w:t xml:space="preserve">Richard Sorger &amp; Jenny Udale. The Fundamentals of Fashion Design. </w:t>
      </w:r>
      <w:proofErr w:type="gramStart"/>
      <w:r w:rsidR="002735DD">
        <w:rPr>
          <w:rFonts w:ascii="TH Niramit AS" w:eastAsia="BrowalliaNew" w:hAnsi="TH Niramit AS" w:cs="TH Niramit AS"/>
          <w:sz w:val="30"/>
          <w:szCs w:val="30"/>
        </w:rPr>
        <w:t>London :</w:t>
      </w:r>
      <w:proofErr w:type="gramEnd"/>
      <w:r w:rsidR="002735DD">
        <w:rPr>
          <w:rFonts w:ascii="TH Niramit AS" w:eastAsia="BrowalliaNew" w:hAnsi="TH Niramit AS" w:cs="TH Niramit AS"/>
          <w:sz w:val="30"/>
          <w:szCs w:val="30"/>
        </w:rPr>
        <w:t xml:space="preserve"> An Ava Book.</w:t>
      </w:r>
    </w:p>
    <w:p w14:paraId="43F3D2B6" w14:textId="77777777" w:rsidR="00F1134B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เอกสารประกอบการฝึกอบรมหลักสูตร “จากนักออกแบบสู่นักวางแผนและพัฒนาผลิตภัณฑ์” โดย อ.ทรงเดช  ตันสุรัต มูลนิธิพัฒนาอุตสาหกรรมเครื่องนุ่งห่มไทย</w:t>
      </w:r>
    </w:p>
    <w:p w14:paraId="7BE76CCD" w14:textId="77777777" w:rsidR="005319CD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</w:p>
    <w:p w14:paraId="7845E8C2" w14:textId="77777777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2CFF5715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5ABC9D2A" w14:textId="77777777" w:rsidR="00456B20" w:rsidRPr="00456B20" w:rsidRDefault="00456B20" w:rsidP="00456B20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456B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-  เปิดโอกาสให้นักศึกษาแสดงความคิดเห็นต่อการเรียนการสอนผ่านแบบประเมินรายวิชา</w:t>
      </w:r>
    </w:p>
    <w:p w14:paraId="10E63A9D" w14:textId="77777777" w:rsidR="008133FB" w:rsidRPr="00BD3892" w:rsidRDefault="00456B20" w:rsidP="00BD3892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456B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-  ให้นักศึกษาประเมินพัฒนาการการเรียนรู้ การคิดวิเคราะห์และการนำไปประยุกต์ใช้ของตนเองโดยเปรียบเทียบ ระหว่างก่อนและหลังการเรียนรายวิชานี้</w:t>
      </w:r>
    </w:p>
    <w:p w14:paraId="6B635127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14:paraId="5C2D473E" w14:textId="77777777" w:rsidR="00456B20" w:rsidRPr="00456B20" w:rsidRDefault="00456B20" w:rsidP="00456B20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  <w:r w:rsidRPr="00456B20">
        <w:rPr>
          <w:rFonts w:ascii="TH Niramit AS" w:hAnsi="TH Niramit AS" w:cs="TH Niramit AS"/>
          <w:color w:val="000000"/>
          <w:sz w:val="30"/>
          <w:szCs w:val="30"/>
        </w:rPr>
        <w:t xml:space="preserve">-  </w:t>
      </w:r>
      <w:r w:rsidRPr="00456B20">
        <w:rPr>
          <w:rFonts w:ascii="TH Niramit AS" w:hAnsi="TH Niramit AS" w:cs="TH Niramit AS"/>
          <w:color w:val="000000"/>
          <w:sz w:val="30"/>
          <w:szCs w:val="30"/>
          <w:cs/>
        </w:rPr>
        <w:t>ประเมินผลการสอนจากแบบการประเมินรายวิชา</w:t>
      </w:r>
    </w:p>
    <w:p w14:paraId="5012FBF3" w14:textId="77777777" w:rsidR="005B56DB" w:rsidRPr="00456B20" w:rsidRDefault="00456B20" w:rsidP="00456B20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  <w:r w:rsidRPr="00456B20">
        <w:rPr>
          <w:rFonts w:ascii="TH Niramit AS" w:hAnsi="TH Niramit AS" w:cs="TH Niramit AS"/>
          <w:color w:val="000000"/>
          <w:sz w:val="30"/>
          <w:szCs w:val="30"/>
        </w:rPr>
        <w:t xml:space="preserve">-  </w:t>
      </w:r>
      <w:r w:rsidRPr="00456B20">
        <w:rPr>
          <w:rFonts w:ascii="TH Niramit AS" w:hAnsi="TH Niramit AS" w:cs="TH Niramit AS"/>
          <w:color w:val="000000"/>
          <w:sz w:val="30"/>
          <w:szCs w:val="30"/>
          <w:cs/>
        </w:rPr>
        <w:t>ประเมินผลจากคะแนนสอบและผลงานของนักศึกษา</w:t>
      </w:r>
    </w:p>
    <w:p w14:paraId="03587EBC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7502A386" w14:textId="77777777" w:rsidR="00456B20" w:rsidRPr="00456B20" w:rsidRDefault="00456B20" w:rsidP="00456B20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456B20">
        <w:rPr>
          <w:rFonts w:ascii="TH Niramit AS" w:eastAsia="BrowalliaNew" w:hAnsi="TH Niramit AS" w:cs="TH Niramit AS"/>
          <w:sz w:val="30"/>
          <w:szCs w:val="30"/>
        </w:rPr>
        <w:t xml:space="preserve">-  </w:t>
      </w:r>
      <w:r w:rsidRPr="00456B20">
        <w:rPr>
          <w:rFonts w:ascii="TH Niramit AS" w:eastAsia="BrowalliaNew" w:hAnsi="TH Niramit AS" w:cs="TH Niramit AS"/>
          <w:sz w:val="30"/>
          <w:szCs w:val="30"/>
          <w:cs/>
        </w:rPr>
        <w:t>ประมวลปัญหาและอุปสรรค ผ่านความคิดเห็นของนักศึกษา หาแนวปฏิบัติที่เหมาะสมเพื่อสรุปเป็นข้อมูลในการแก้ไขปรับปรุงรายวิชาต่อไป</w:t>
      </w:r>
    </w:p>
    <w:p w14:paraId="0148327C" w14:textId="77777777" w:rsidR="008F5CB6" w:rsidRPr="00456B20" w:rsidRDefault="00456B20" w:rsidP="00456B20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456B20">
        <w:rPr>
          <w:rFonts w:ascii="TH Niramit AS" w:eastAsia="BrowalliaNew" w:hAnsi="TH Niramit AS" w:cs="TH Niramit AS"/>
          <w:sz w:val="30"/>
          <w:szCs w:val="30"/>
        </w:rPr>
        <w:t xml:space="preserve">-  </w:t>
      </w:r>
      <w:r w:rsidRPr="00456B20">
        <w:rPr>
          <w:rFonts w:ascii="TH Niramit AS" w:eastAsia="BrowalliaNew" w:hAnsi="TH Niramit AS" w:cs="TH Niramit AS"/>
          <w:sz w:val="30"/>
          <w:szCs w:val="30"/>
          <w:cs/>
        </w:rPr>
        <w:t>เพิ่มเติมเนื้อหาใหม่ ปรับปรุงรายละเอียดวิชาให้ทันสมัยและเหมาะสมกับนักศึกษารุ่นต่อไป</w:t>
      </w:r>
    </w:p>
    <w:p w14:paraId="49C57A9D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37FDC263" w14:textId="77777777" w:rsidR="00456B20" w:rsidRPr="00456B20" w:rsidRDefault="00456B20" w:rsidP="00456B20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456B20">
        <w:rPr>
          <w:rFonts w:ascii="TH Niramit AS" w:eastAsia="BrowalliaNew" w:hAnsi="TH Niramit AS" w:cs="TH Niramit AS"/>
          <w:sz w:val="30"/>
          <w:szCs w:val="30"/>
        </w:rPr>
        <w:t xml:space="preserve">-  </w:t>
      </w:r>
      <w:r w:rsidRPr="00456B20">
        <w:rPr>
          <w:rFonts w:ascii="TH Niramit AS" w:eastAsia="BrowalliaNew" w:hAnsi="TH Niramit AS" w:cs="TH Niramit AS"/>
          <w:sz w:val="30"/>
          <w:szCs w:val="30"/>
          <w:cs/>
        </w:rPr>
        <w:t>ตรวจสอบการให้คะแนนในรายวิชา</w:t>
      </w:r>
    </w:p>
    <w:p w14:paraId="1D171DBE" w14:textId="77777777" w:rsidR="006944F8" w:rsidRPr="00456B20" w:rsidRDefault="00456B20" w:rsidP="00456B20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456B20">
        <w:rPr>
          <w:rFonts w:ascii="TH Niramit AS" w:eastAsia="BrowalliaNew" w:hAnsi="TH Niramit AS" w:cs="TH Niramit AS"/>
          <w:sz w:val="30"/>
          <w:szCs w:val="30"/>
        </w:rPr>
        <w:t xml:space="preserve">-  </w:t>
      </w:r>
      <w:r w:rsidRPr="00456B20">
        <w:rPr>
          <w:rFonts w:ascii="TH Niramit AS" w:eastAsia="BrowalliaNew" w:hAnsi="TH Niramit AS" w:cs="TH Niramit AS"/>
          <w:sz w:val="30"/>
          <w:szCs w:val="30"/>
          <w:cs/>
        </w:rPr>
        <w:t>เปรียบเทียบการให้คะแนนตามเกณฑ์ที่กำหนด เพื่อให้มีมาตรฐานการให้คะแนน</w:t>
      </w:r>
    </w:p>
    <w:p w14:paraId="1ADCCA55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234ADD39" w14:textId="77777777" w:rsidR="001E17F4" w:rsidRPr="00456B20" w:rsidRDefault="00456B20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  <w:lang w:val="en-AU"/>
        </w:rPr>
      </w:pPr>
      <w:r w:rsidRPr="00456B20">
        <w:rPr>
          <w:rFonts w:ascii="TH Niramit AS" w:hAnsi="TH Niramit AS" w:cs="TH Niramit AS"/>
          <w:sz w:val="28"/>
          <w:lang w:val="en-AU"/>
        </w:rPr>
        <w:t xml:space="preserve">-  </w:t>
      </w:r>
      <w:r w:rsidRPr="00456B20">
        <w:rPr>
          <w:rFonts w:ascii="TH Niramit AS" w:hAnsi="TH Niramit AS" w:cs="TH Niramit AS"/>
          <w:sz w:val="28"/>
          <w:cs/>
          <w:lang w:val="en-AU"/>
        </w:rPr>
        <w:t xml:space="preserve">ประเมินจากผลการเรียนการสอนและการแสดงความคิดเห็นของนักศึกษา พร้อมทั้งนำผลการประเมินที่ได้ มาเปรียบเทียบกับผลการประเมินรายวิชาการสอนของตนเอง </w:t>
      </w:r>
      <w:proofErr w:type="gramStart"/>
      <w:r w:rsidRPr="00456B20">
        <w:rPr>
          <w:rFonts w:ascii="TH Niramit AS" w:hAnsi="TH Niramit AS" w:cs="TH Niramit AS"/>
          <w:sz w:val="28"/>
          <w:cs/>
          <w:lang w:val="en-AU"/>
        </w:rPr>
        <w:t>เพื่อพัฒนาเนื้อหาสาระและแนวทางในการสอนให้มีความเหมาะสม  พร้อมทั้งปรับวิธีการเรียนการสอนให้ทันสมัยและตรงกับผลการเรียนรู้ให้เกิดประสิทธิผลที่ดีที่สุด</w:t>
      </w:r>
      <w:proofErr w:type="gramEnd"/>
    </w:p>
    <w:p w14:paraId="0A158BFB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77A7DF77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7E34DCC6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4D06A492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proofErr w:type="spellStart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</w:t>
      </w:r>
      <w:proofErr w:type="spellEnd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 xml:space="preserve">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14:paraId="08ABD12C" w14:textId="77777777" w:rsidTr="00366C2C">
        <w:tc>
          <w:tcPr>
            <w:tcW w:w="3510" w:type="dxa"/>
            <w:vMerge w:val="restart"/>
            <w:vAlign w:val="center"/>
          </w:tcPr>
          <w:p w14:paraId="12E44CA2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5CA34A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12FD1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427E9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BFE53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98601D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AC0795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03E1D55B" w14:textId="77777777" w:rsidTr="00BF36E7">
        <w:tc>
          <w:tcPr>
            <w:tcW w:w="3510" w:type="dxa"/>
            <w:vMerge/>
            <w:vAlign w:val="center"/>
          </w:tcPr>
          <w:p w14:paraId="428449F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68177A46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67BAC9E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12B6FC58" w14:textId="77777777" w:rsidTr="00BF36E7">
        <w:tc>
          <w:tcPr>
            <w:tcW w:w="3510" w:type="dxa"/>
          </w:tcPr>
          <w:p w14:paraId="09C2BD62" w14:textId="77777777" w:rsidR="00BF36E7" w:rsidRPr="006518DC" w:rsidRDefault="00BF36E7" w:rsidP="00BE3573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</w:t>
            </w:r>
            <w:r w:rsidR="00BE3573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............</w:t>
            </w:r>
          </w:p>
        </w:tc>
        <w:tc>
          <w:tcPr>
            <w:tcW w:w="567" w:type="dxa"/>
          </w:tcPr>
          <w:p w14:paraId="0EE80A5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76E20FE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5989491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02C5E37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7CB49D4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3802A47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586BEA0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3EFEF4DA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419E6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26A1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BDC0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884C7E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8F55D6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080C2D2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562C0B2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72B3B70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3821AD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614C1E5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034DC0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46E9CC0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1244764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6779ED1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4B8A464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20F3F036" w14:textId="77777777" w:rsidTr="00BF36E7">
        <w:tc>
          <w:tcPr>
            <w:tcW w:w="3510" w:type="dxa"/>
            <w:vAlign w:val="center"/>
          </w:tcPr>
          <w:p w14:paraId="10FB7AB0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B24D84" w:rsidRPr="00B24D84">
              <w:rPr>
                <w:rFonts w:ascii="TH Niramit AS" w:hAnsi="TH Niramit AS" w:cs="TH Niramit AS"/>
                <w:color w:val="000000"/>
                <w:sz w:val="28"/>
              </w:rPr>
              <w:t>FAD</w:t>
            </w:r>
            <w:r w:rsidR="004E1414">
              <w:rPr>
                <w:rFonts w:ascii="TH Niramit AS" w:hAnsi="TH Niramit AS" w:cs="TH Niramit AS"/>
                <w:color w:val="000000"/>
                <w:sz w:val="28"/>
              </w:rPr>
              <w:t>2216</w:t>
            </w:r>
            <w:r w:rsidR="00B24D84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</w:p>
          <w:p w14:paraId="1A9E66B1" w14:textId="77777777" w:rsidR="00553F9C" w:rsidRPr="00654EFF" w:rsidRDefault="00BF36E7" w:rsidP="00654EFF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  <w:r w:rsidR="007758BB" w:rsidRPr="001E31AC">
              <w:rPr>
                <w:rFonts w:ascii="TH Niramit AS" w:hAnsi="TH Niramit AS" w:cs="TH Niramit AS"/>
                <w:color w:val="000000"/>
                <w:sz w:val="28"/>
                <w:cs/>
              </w:rPr>
              <w:t>การ</w:t>
            </w:r>
            <w:r w:rsidR="00654EFF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ออกแบบลวดลายสำหรับสินค้าแฟชั่น / </w:t>
            </w:r>
            <w:r w:rsidR="00654EFF" w:rsidRPr="00654EFF">
              <w:rPr>
                <w:rFonts w:ascii="TH Niramit AS" w:hAnsi="TH Niramit AS" w:cs="TH Niramit AS"/>
                <w:color w:val="000000"/>
                <w:sz w:val="28"/>
              </w:rPr>
              <w:t>Textile Motive Design for Fashion Design</w:t>
            </w:r>
          </w:p>
        </w:tc>
        <w:tc>
          <w:tcPr>
            <w:tcW w:w="567" w:type="dxa"/>
          </w:tcPr>
          <w:p w14:paraId="49D642FB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07" w:type="dxa"/>
          </w:tcPr>
          <w:p w14:paraId="3BD4773E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</w:tcPr>
          <w:p w14:paraId="60EF5A1E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59610D8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7B50218B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4C23D239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1544B0F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0744FE66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E0314B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D00AD3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B3C0ECE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3A10B99F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2EADD8DD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5E65506E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6FCB6400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68C83E3F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508E69A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1839B7B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50F088FC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36C41A71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1C37344C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0CDE19E2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763" w:type="dxa"/>
          </w:tcPr>
          <w:p w14:paraId="3F93B783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4953165E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4353" w14:textId="77777777" w:rsidR="006B2D46" w:rsidRDefault="006B2D46">
      <w:r>
        <w:separator/>
      </w:r>
    </w:p>
  </w:endnote>
  <w:endnote w:type="continuationSeparator" w:id="0">
    <w:p w14:paraId="32D4E6E1" w14:textId="77777777" w:rsidR="006B2D46" w:rsidRDefault="006B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Content>
      <w:p w14:paraId="0A3098F4" w14:textId="77777777" w:rsidR="00DE72BF" w:rsidRPr="008E06C4" w:rsidRDefault="00DE72BF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>
          <w:rPr>
            <w:rFonts w:ascii="TH Niramit AS" w:hAnsi="TH Niramit AS" w:cs="TH Niramit AS"/>
            <w:noProof/>
            <w:sz w:val="30"/>
            <w:szCs w:val="30"/>
            <w:cs/>
          </w:rPr>
          <w:t>๕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05688A48" w14:textId="77777777" w:rsidR="00DE72BF" w:rsidRDefault="00DE72BF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Content>
      <w:p w14:paraId="59C7645E" w14:textId="77777777" w:rsidR="00DE72BF" w:rsidRDefault="00DE72BF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๒๒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1624855" w14:textId="77777777" w:rsidR="00DE72BF" w:rsidRPr="00767756" w:rsidRDefault="00DE72BF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3171" w14:textId="77777777" w:rsidR="006B2D46" w:rsidRDefault="006B2D46">
      <w:r>
        <w:separator/>
      </w:r>
    </w:p>
  </w:footnote>
  <w:footnote w:type="continuationSeparator" w:id="0">
    <w:p w14:paraId="13E75FC6" w14:textId="77777777" w:rsidR="006B2D46" w:rsidRDefault="006B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8B1E" w14:textId="77777777" w:rsidR="00DE72BF" w:rsidRDefault="00DE72BF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7472DFAD" w14:textId="77777777" w:rsidR="00DE72BF" w:rsidRDefault="00DE7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51AD" w14:textId="77777777" w:rsidR="00DE72BF" w:rsidRDefault="00DE72BF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5F574FDC" w14:textId="77777777" w:rsidR="00DE72BF" w:rsidRPr="00875D21" w:rsidRDefault="00DE72BF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53C3" w14:textId="77777777" w:rsidR="00DE72BF" w:rsidRDefault="00DE72BF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6404E83" w14:textId="77777777" w:rsidR="00DE72BF" w:rsidRPr="00875D21" w:rsidRDefault="00DE72BF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5C10B5EE" w14:textId="77777777" w:rsidR="00DE72BF" w:rsidRDefault="00DE7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431656217">
    <w:abstractNumId w:val="0"/>
  </w:num>
  <w:num w:numId="2" w16cid:durableId="1757480268">
    <w:abstractNumId w:val="3"/>
  </w:num>
  <w:num w:numId="3" w16cid:durableId="1258178714">
    <w:abstractNumId w:val="15"/>
  </w:num>
  <w:num w:numId="4" w16cid:durableId="2016225094">
    <w:abstractNumId w:val="7"/>
  </w:num>
  <w:num w:numId="5" w16cid:durableId="386221134">
    <w:abstractNumId w:val="8"/>
  </w:num>
  <w:num w:numId="6" w16cid:durableId="1213348831">
    <w:abstractNumId w:val="12"/>
  </w:num>
  <w:num w:numId="7" w16cid:durableId="864171688">
    <w:abstractNumId w:val="1"/>
  </w:num>
  <w:num w:numId="8" w16cid:durableId="1737167114">
    <w:abstractNumId w:val="14"/>
  </w:num>
  <w:num w:numId="9" w16cid:durableId="249965875">
    <w:abstractNumId w:val="13"/>
  </w:num>
  <w:num w:numId="10" w16cid:durableId="866023445">
    <w:abstractNumId w:val="6"/>
  </w:num>
  <w:num w:numId="11" w16cid:durableId="1012419375">
    <w:abstractNumId w:val="10"/>
  </w:num>
  <w:num w:numId="12" w16cid:durableId="463735411">
    <w:abstractNumId w:val="4"/>
  </w:num>
  <w:num w:numId="13" w16cid:durableId="1593397312">
    <w:abstractNumId w:val="9"/>
  </w:num>
  <w:num w:numId="14" w16cid:durableId="1268736175">
    <w:abstractNumId w:val="2"/>
  </w:num>
  <w:num w:numId="15" w16cid:durableId="1953123687">
    <w:abstractNumId w:val="11"/>
  </w:num>
  <w:num w:numId="16" w16cid:durableId="455609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534DE"/>
    <w:rsid w:val="000569D9"/>
    <w:rsid w:val="00092AC9"/>
    <w:rsid w:val="000B053B"/>
    <w:rsid w:val="000B0952"/>
    <w:rsid w:val="000B39C2"/>
    <w:rsid w:val="000D22F8"/>
    <w:rsid w:val="000E3C5D"/>
    <w:rsid w:val="000F5FBE"/>
    <w:rsid w:val="001058CD"/>
    <w:rsid w:val="00126F82"/>
    <w:rsid w:val="001673D8"/>
    <w:rsid w:val="00174195"/>
    <w:rsid w:val="0017465E"/>
    <w:rsid w:val="001746CF"/>
    <w:rsid w:val="00183C5F"/>
    <w:rsid w:val="001A0826"/>
    <w:rsid w:val="001B0BC3"/>
    <w:rsid w:val="001B5B0D"/>
    <w:rsid w:val="001C0D76"/>
    <w:rsid w:val="001C3B5F"/>
    <w:rsid w:val="001D2CD1"/>
    <w:rsid w:val="001D3CD4"/>
    <w:rsid w:val="001E17F4"/>
    <w:rsid w:val="001E31AC"/>
    <w:rsid w:val="001F27EF"/>
    <w:rsid w:val="002130BB"/>
    <w:rsid w:val="00234788"/>
    <w:rsid w:val="00234D72"/>
    <w:rsid w:val="00240A56"/>
    <w:rsid w:val="002440E7"/>
    <w:rsid w:val="0024599B"/>
    <w:rsid w:val="0024599F"/>
    <w:rsid w:val="00253578"/>
    <w:rsid w:val="00254A85"/>
    <w:rsid w:val="0026684B"/>
    <w:rsid w:val="002674A7"/>
    <w:rsid w:val="002735DD"/>
    <w:rsid w:val="00280E86"/>
    <w:rsid w:val="002928BB"/>
    <w:rsid w:val="002A065D"/>
    <w:rsid w:val="002B3721"/>
    <w:rsid w:val="002C7B23"/>
    <w:rsid w:val="002D141C"/>
    <w:rsid w:val="002D4CDF"/>
    <w:rsid w:val="00302D46"/>
    <w:rsid w:val="00303D18"/>
    <w:rsid w:val="00311697"/>
    <w:rsid w:val="00316CC1"/>
    <w:rsid w:val="003253B8"/>
    <w:rsid w:val="00345C37"/>
    <w:rsid w:val="003519B6"/>
    <w:rsid w:val="0035228C"/>
    <w:rsid w:val="0035640D"/>
    <w:rsid w:val="00366C2C"/>
    <w:rsid w:val="00373BAE"/>
    <w:rsid w:val="003752DF"/>
    <w:rsid w:val="00381D78"/>
    <w:rsid w:val="00383630"/>
    <w:rsid w:val="00386EA2"/>
    <w:rsid w:val="00390037"/>
    <w:rsid w:val="003A2497"/>
    <w:rsid w:val="003A325A"/>
    <w:rsid w:val="003A49FD"/>
    <w:rsid w:val="003A4A86"/>
    <w:rsid w:val="003A5346"/>
    <w:rsid w:val="003C71C3"/>
    <w:rsid w:val="003C7B54"/>
    <w:rsid w:val="003D26DF"/>
    <w:rsid w:val="003D34D5"/>
    <w:rsid w:val="003D45D8"/>
    <w:rsid w:val="003E605F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B20"/>
    <w:rsid w:val="00456EDE"/>
    <w:rsid w:val="00470EB4"/>
    <w:rsid w:val="00477C3A"/>
    <w:rsid w:val="00484C76"/>
    <w:rsid w:val="0049451B"/>
    <w:rsid w:val="00494964"/>
    <w:rsid w:val="004A06B5"/>
    <w:rsid w:val="004B634A"/>
    <w:rsid w:val="004B7BF5"/>
    <w:rsid w:val="004C1561"/>
    <w:rsid w:val="004C4B7C"/>
    <w:rsid w:val="004D35E4"/>
    <w:rsid w:val="004D50AF"/>
    <w:rsid w:val="004D520C"/>
    <w:rsid w:val="004E05F3"/>
    <w:rsid w:val="004E1414"/>
    <w:rsid w:val="004E577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57373"/>
    <w:rsid w:val="00565252"/>
    <w:rsid w:val="00576EE9"/>
    <w:rsid w:val="00586DB2"/>
    <w:rsid w:val="00593570"/>
    <w:rsid w:val="00594F43"/>
    <w:rsid w:val="005974F8"/>
    <w:rsid w:val="00597CB8"/>
    <w:rsid w:val="005A4DDB"/>
    <w:rsid w:val="005A6964"/>
    <w:rsid w:val="005B4EF4"/>
    <w:rsid w:val="005B562C"/>
    <w:rsid w:val="005B56DB"/>
    <w:rsid w:val="005C6CE3"/>
    <w:rsid w:val="005D4CD3"/>
    <w:rsid w:val="005D6DF4"/>
    <w:rsid w:val="005E4121"/>
    <w:rsid w:val="006067AE"/>
    <w:rsid w:val="00612375"/>
    <w:rsid w:val="006143D0"/>
    <w:rsid w:val="00616EDB"/>
    <w:rsid w:val="00617064"/>
    <w:rsid w:val="00641320"/>
    <w:rsid w:val="006518DC"/>
    <w:rsid w:val="00654002"/>
    <w:rsid w:val="00654EFF"/>
    <w:rsid w:val="00657996"/>
    <w:rsid w:val="0066014E"/>
    <w:rsid w:val="00677267"/>
    <w:rsid w:val="00686ADB"/>
    <w:rsid w:val="00693DDD"/>
    <w:rsid w:val="006944F8"/>
    <w:rsid w:val="0069712A"/>
    <w:rsid w:val="006A4FE4"/>
    <w:rsid w:val="006B2D46"/>
    <w:rsid w:val="006D0D58"/>
    <w:rsid w:val="006D44C0"/>
    <w:rsid w:val="00701CA8"/>
    <w:rsid w:val="00713949"/>
    <w:rsid w:val="00721E19"/>
    <w:rsid w:val="007259CF"/>
    <w:rsid w:val="00730750"/>
    <w:rsid w:val="00740F0D"/>
    <w:rsid w:val="00741B69"/>
    <w:rsid w:val="007536AA"/>
    <w:rsid w:val="00764447"/>
    <w:rsid w:val="007648F3"/>
    <w:rsid w:val="0076521D"/>
    <w:rsid w:val="00767756"/>
    <w:rsid w:val="00772D5A"/>
    <w:rsid w:val="007758BB"/>
    <w:rsid w:val="007B780A"/>
    <w:rsid w:val="007C4BC1"/>
    <w:rsid w:val="007E7407"/>
    <w:rsid w:val="007F2964"/>
    <w:rsid w:val="007F2EA7"/>
    <w:rsid w:val="007F66BB"/>
    <w:rsid w:val="00801C1D"/>
    <w:rsid w:val="00804CDF"/>
    <w:rsid w:val="00812062"/>
    <w:rsid w:val="008133FB"/>
    <w:rsid w:val="00826BDB"/>
    <w:rsid w:val="008424C4"/>
    <w:rsid w:val="008443F0"/>
    <w:rsid w:val="008506A8"/>
    <w:rsid w:val="00851C4F"/>
    <w:rsid w:val="0086027D"/>
    <w:rsid w:val="00860CD7"/>
    <w:rsid w:val="008616C5"/>
    <w:rsid w:val="00861F88"/>
    <w:rsid w:val="00867602"/>
    <w:rsid w:val="008747C0"/>
    <w:rsid w:val="00875D2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E76AF"/>
    <w:rsid w:val="008F1291"/>
    <w:rsid w:val="008F4652"/>
    <w:rsid w:val="008F5CB6"/>
    <w:rsid w:val="00921B2F"/>
    <w:rsid w:val="009233E0"/>
    <w:rsid w:val="00945493"/>
    <w:rsid w:val="00947B24"/>
    <w:rsid w:val="009506E5"/>
    <w:rsid w:val="00955DF5"/>
    <w:rsid w:val="009714BD"/>
    <w:rsid w:val="0097531C"/>
    <w:rsid w:val="009837E9"/>
    <w:rsid w:val="00987F58"/>
    <w:rsid w:val="009D22BE"/>
    <w:rsid w:val="009E41B1"/>
    <w:rsid w:val="00A0473D"/>
    <w:rsid w:val="00A07643"/>
    <w:rsid w:val="00A13C10"/>
    <w:rsid w:val="00A15363"/>
    <w:rsid w:val="00A2248E"/>
    <w:rsid w:val="00A33F85"/>
    <w:rsid w:val="00A36EF6"/>
    <w:rsid w:val="00A43187"/>
    <w:rsid w:val="00A47E33"/>
    <w:rsid w:val="00A53061"/>
    <w:rsid w:val="00A563A7"/>
    <w:rsid w:val="00A60AC4"/>
    <w:rsid w:val="00A70B91"/>
    <w:rsid w:val="00A7625C"/>
    <w:rsid w:val="00A76B61"/>
    <w:rsid w:val="00A83295"/>
    <w:rsid w:val="00A94282"/>
    <w:rsid w:val="00A94CD5"/>
    <w:rsid w:val="00AB4E76"/>
    <w:rsid w:val="00AB5922"/>
    <w:rsid w:val="00AD33B1"/>
    <w:rsid w:val="00AD3CD9"/>
    <w:rsid w:val="00AE0744"/>
    <w:rsid w:val="00AE2AE2"/>
    <w:rsid w:val="00AF10CC"/>
    <w:rsid w:val="00AF132A"/>
    <w:rsid w:val="00B01B30"/>
    <w:rsid w:val="00B2306B"/>
    <w:rsid w:val="00B24D84"/>
    <w:rsid w:val="00B33941"/>
    <w:rsid w:val="00B576A0"/>
    <w:rsid w:val="00B630AE"/>
    <w:rsid w:val="00B632A9"/>
    <w:rsid w:val="00B64042"/>
    <w:rsid w:val="00B67BAE"/>
    <w:rsid w:val="00B7390E"/>
    <w:rsid w:val="00B73E75"/>
    <w:rsid w:val="00B82811"/>
    <w:rsid w:val="00BC3D82"/>
    <w:rsid w:val="00BD3892"/>
    <w:rsid w:val="00BE222B"/>
    <w:rsid w:val="00BE3573"/>
    <w:rsid w:val="00BE4450"/>
    <w:rsid w:val="00BE51D3"/>
    <w:rsid w:val="00BE5462"/>
    <w:rsid w:val="00BF36E7"/>
    <w:rsid w:val="00C01CB9"/>
    <w:rsid w:val="00C029A3"/>
    <w:rsid w:val="00C030E6"/>
    <w:rsid w:val="00C11FF5"/>
    <w:rsid w:val="00C20AFC"/>
    <w:rsid w:val="00C300A0"/>
    <w:rsid w:val="00C36349"/>
    <w:rsid w:val="00C543E3"/>
    <w:rsid w:val="00C742F1"/>
    <w:rsid w:val="00C8262D"/>
    <w:rsid w:val="00C87BDA"/>
    <w:rsid w:val="00C95A06"/>
    <w:rsid w:val="00C971F9"/>
    <w:rsid w:val="00CB6DCE"/>
    <w:rsid w:val="00CC4E37"/>
    <w:rsid w:val="00CD3FC3"/>
    <w:rsid w:val="00CD54F1"/>
    <w:rsid w:val="00CE0369"/>
    <w:rsid w:val="00D1046D"/>
    <w:rsid w:val="00D1474A"/>
    <w:rsid w:val="00D20FBA"/>
    <w:rsid w:val="00D22D44"/>
    <w:rsid w:val="00D54436"/>
    <w:rsid w:val="00D56ADD"/>
    <w:rsid w:val="00D64BCE"/>
    <w:rsid w:val="00D728B1"/>
    <w:rsid w:val="00DA2058"/>
    <w:rsid w:val="00DC5917"/>
    <w:rsid w:val="00DD5E97"/>
    <w:rsid w:val="00DE72BF"/>
    <w:rsid w:val="00DF4D87"/>
    <w:rsid w:val="00E078B5"/>
    <w:rsid w:val="00E07C48"/>
    <w:rsid w:val="00E122E1"/>
    <w:rsid w:val="00E14869"/>
    <w:rsid w:val="00E154E3"/>
    <w:rsid w:val="00E2161B"/>
    <w:rsid w:val="00E2554C"/>
    <w:rsid w:val="00E3755A"/>
    <w:rsid w:val="00E4350D"/>
    <w:rsid w:val="00E45710"/>
    <w:rsid w:val="00E5583E"/>
    <w:rsid w:val="00E66A6E"/>
    <w:rsid w:val="00E72CD9"/>
    <w:rsid w:val="00E90FD1"/>
    <w:rsid w:val="00EA7EC3"/>
    <w:rsid w:val="00EB3BFF"/>
    <w:rsid w:val="00EB4913"/>
    <w:rsid w:val="00EC00A6"/>
    <w:rsid w:val="00EC1E9C"/>
    <w:rsid w:val="00EC40AE"/>
    <w:rsid w:val="00EC63E1"/>
    <w:rsid w:val="00ED598F"/>
    <w:rsid w:val="00EE2AF6"/>
    <w:rsid w:val="00EF6544"/>
    <w:rsid w:val="00EF7A01"/>
    <w:rsid w:val="00F105F8"/>
    <w:rsid w:val="00F1134B"/>
    <w:rsid w:val="00F11D60"/>
    <w:rsid w:val="00F31198"/>
    <w:rsid w:val="00F373DF"/>
    <w:rsid w:val="00F472A0"/>
    <w:rsid w:val="00F47513"/>
    <w:rsid w:val="00F56587"/>
    <w:rsid w:val="00F575D5"/>
    <w:rsid w:val="00F64D01"/>
    <w:rsid w:val="00F6575D"/>
    <w:rsid w:val="00F95A8D"/>
    <w:rsid w:val="00FA32DD"/>
    <w:rsid w:val="00FE4E7C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AF9899"/>
  <w15:docId w15:val="{B13F49A2-A61A-4F14-B850-0666989C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F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94B8-88FC-4041-A443-3C45EDBC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2921</Words>
  <Characters>16650</Characters>
  <Application>Microsoft Office Word</Application>
  <DocSecurity>0</DocSecurity>
  <Lines>138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User</cp:lastModifiedBy>
  <cp:revision>2</cp:revision>
  <cp:lastPrinted>2016-12-19T13:41:00Z</cp:lastPrinted>
  <dcterms:created xsi:type="dcterms:W3CDTF">2025-07-12T11:51:00Z</dcterms:created>
  <dcterms:modified xsi:type="dcterms:W3CDTF">2025-07-12T11:51:00Z</dcterms:modified>
</cp:coreProperties>
</file>