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70" w:rsidRPr="000F7419" w:rsidRDefault="000F7419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0F7419">
        <w:rPr>
          <w:rFonts w:ascii="TH Sarabun New" w:hAnsi="TH Sarabun New" w:cs="TH Sarabun New"/>
          <w:color w:val="auto"/>
          <w:sz w:val="32"/>
          <w:szCs w:val="32"/>
        </w:rPr>
        <w:br/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วงจรถอดรหัส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color w:val="auto"/>
          <w:sz w:val="32"/>
          <w:szCs w:val="32"/>
        </w:rPr>
        <w:t>Decoder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  <w:bookmarkStart w:id="0" w:name="_GoBack"/>
      <w:bookmarkEnd w:id="0"/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0F7419">
        <w:rPr>
          <w:rFonts w:ascii="TH Sarabun New" w:hAnsi="TH Sarabun New" w:cs="TH Sarabun New"/>
          <w:color w:val="auto"/>
          <w:sz w:val="32"/>
          <w:szCs w:val="32"/>
        </w:rPr>
        <w:t>Decoder</w:t>
      </w:r>
    </w:p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 xml:space="preserve">Decoder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วงจรถอดรหัส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คือวงจรที่ทำหน้าที่ถอดรหัสสัญญาณเข้ารหัส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Encoded Input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ให้ออกมาเป็นสัญญาณเอาต์พุตหลายเส้น โดยแต่ละครั้งจะมีเพียงหนึ่งเอาต์พุตเท่านั้นที่ทำงาน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มีค่าเป็น </w:t>
      </w:r>
      <w:r w:rsidRPr="000F7419">
        <w:rPr>
          <w:rFonts w:ascii="TH Sarabun New" w:hAnsi="TH Sarabun New" w:cs="TH Sarabun New"/>
          <w:sz w:val="32"/>
          <w:szCs w:val="32"/>
        </w:rPr>
        <w:t>1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).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ในตัวอย่างนี้คือวงจร </w:t>
      </w:r>
      <w:r w:rsidRPr="000F7419">
        <w:rPr>
          <w:rFonts w:ascii="TH Sarabun New" w:hAnsi="TH Sarabun New" w:cs="TH Sarabun New"/>
          <w:sz w:val="32"/>
          <w:szCs w:val="32"/>
        </w:rPr>
        <w:t xml:space="preserve">BCD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8421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0F741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0F7419">
        <w:rPr>
          <w:rFonts w:ascii="TH Sarabun New" w:hAnsi="TH Sarabun New" w:cs="TH Sarabun New"/>
          <w:sz w:val="32"/>
          <w:szCs w:val="32"/>
        </w:rPr>
        <w:t xml:space="preserve">Decimal Decoder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ซึ่งรับอินพุตแบบ </w:t>
      </w:r>
      <w:r w:rsidRPr="000F7419">
        <w:rPr>
          <w:rFonts w:ascii="TH Sarabun New" w:hAnsi="TH Sarabun New" w:cs="TH Sarabun New"/>
          <w:sz w:val="32"/>
          <w:szCs w:val="32"/>
        </w:rPr>
        <w:t xml:space="preserve">BCD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ขนาด </w:t>
      </w:r>
      <w:r w:rsidRPr="000F7419">
        <w:rPr>
          <w:rFonts w:ascii="TH Sarabun New" w:hAnsi="TH Sarabun New" w:cs="TH Sarabun New"/>
          <w:sz w:val="32"/>
          <w:szCs w:val="32"/>
        </w:rPr>
        <w:t xml:space="preserve">4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บิต แล้วถอดรหัสออกมาเป็นตัวเลขทศนิยม </w:t>
      </w:r>
      <w:r w:rsidRPr="000F7419">
        <w:rPr>
          <w:rFonts w:ascii="TH Sarabun New" w:hAnsi="TH Sarabun New" w:cs="TH Sarabun New"/>
          <w:sz w:val="32"/>
          <w:szCs w:val="32"/>
        </w:rPr>
        <w:t>0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0F7419">
        <w:rPr>
          <w:rFonts w:ascii="TH Sarabun New" w:hAnsi="TH Sarabun New" w:cs="TH Sarabun New"/>
          <w:sz w:val="32"/>
          <w:szCs w:val="32"/>
        </w:rPr>
        <w:t>9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ตารางความจริง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color w:val="auto"/>
          <w:sz w:val="32"/>
          <w:szCs w:val="32"/>
        </w:rPr>
        <w:t>Truth Table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 xml:space="preserve">BCD </w:t>
            </w: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0F7419">
              <w:rPr>
                <w:rFonts w:ascii="TH Sarabun New" w:hAnsi="TH Sarabun New" w:cs="TH Sarabun New"/>
                <w:sz w:val="32"/>
                <w:szCs w:val="32"/>
              </w:rPr>
              <w:t>8421</w:t>
            </w: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Decimal 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Decimal 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Decimal 2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Decimal 9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0000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0001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0010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0011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0100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0101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0110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0111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1000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  <w:tr w:rsidR="000F7419" w:rsidRPr="000F7419" w:rsidTr="000F7419">
        <w:trPr>
          <w:jc w:val="center"/>
        </w:trPr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1001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...</w:t>
            </w:r>
          </w:p>
        </w:tc>
        <w:tc>
          <w:tcPr>
            <w:tcW w:w="1440" w:type="dxa"/>
          </w:tcPr>
          <w:p w:rsidR="003D3370" w:rsidRPr="000F7419" w:rsidRDefault="000F7419" w:rsidP="000F74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0F7419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</w:tbl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จากตารางจะเห็นว่า อินพุต </w:t>
      </w:r>
      <w:r w:rsidRPr="000F7419">
        <w:rPr>
          <w:rFonts w:ascii="TH Sarabun New" w:hAnsi="TH Sarabun New" w:cs="TH Sarabun New"/>
          <w:sz w:val="32"/>
          <w:szCs w:val="32"/>
        </w:rPr>
        <w:t xml:space="preserve">BCD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แต่ละค่า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 xml:space="preserve">0000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ถึง </w:t>
      </w:r>
      <w:r w:rsidRPr="000F7419">
        <w:rPr>
          <w:rFonts w:ascii="TH Sarabun New" w:hAnsi="TH Sarabun New" w:cs="TH Sarabun New"/>
          <w:sz w:val="32"/>
          <w:szCs w:val="32"/>
        </w:rPr>
        <w:t>1001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จะสอดคล้องกับเอาต์พุตทศนิยมหนึ่งตำแหน่งที่เป็น </w:t>
      </w:r>
      <w:r w:rsidRPr="000F7419">
        <w:rPr>
          <w:rFonts w:ascii="TH Sarabun New" w:hAnsi="TH Sarabun New" w:cs="TH Sarabun New"/>
          <w:sz w:val="32"/>
          <w:szCs w:val="32"/>
        </w:rPr>
        <w:t xml:space="preserve">1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ส่วนเอาต์พุตอื่นจะเป็น </w:t>
      </w:r>
      <w:r w:rsidRPr="000F7419">
        <w:rPr>
          <w:rFonts w:ascii="TH Sarabun New" w:hAnsi="TH Sarabun New" w:cs="TH Sarabun New"/>
          <w:sz w:val="32"/>
          <w:szCs w:val="32"/>
        </w:rPr>
        <w:t>0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ฟังก์ชันของแต่ละเอาต์พุต</w:t>
      </w:r>
    </w:p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เอาต์พุตแต่ละตัวสามารถเขียนเป็นสมการบูลีน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Boolean Function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ได้ดังนี้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₀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  <w:r w:rsidRPr="000F7419">
        <w:rPr>
          <w:rFonts w:ascii="Arial" w:hAnsi="Arial" w:cs="Arial"/>
          <w:sz w:val="32"/>
          <w:szCs w:val="32"/>
        </w:rPr>
        <w:t>̅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₁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₂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·B·A</w:t>
      </w:r>
      <w:r w:rsidRPr="000F7419">
        <w:rPr>
          <w:rFonts w:ascii="Arial" w:hAnsi="Arial" w:cs="Arial"/>
          <w:sz w:val="32"/>
          <w:szCs w:val="32"/>
        </w:rPr>
        <w:t>̅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₃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·B·A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₄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  <w:r w:rsidRPr="000F7419">
        <w:rPr>
          <w:rFonts w:ascii="Arial" w:hAnsi="Arial" w:cs="Arial"/>
          <w:sz w:val="32"/>
          <w:szCs w:val="32"/>
        </w:rPr>
        <w:t>̅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₅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</w:t>
      </w:r>
      <w:r w:rsidRPr="000F7419">
        <w:rPr>
          <w:rFonts w:ascii="TH Sarabun New" w:hAnsi="TH Sarabun New" w:cs="TH Sarabun New"/>
          <w:sz w:val="32"/>
          <w:szCs w:val="32"/>
        </w:rPr>
        <w:t>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₆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·C·B·A</w:t>
      </w:r>
      <w:r w:rsidRPr="000F7419">
        <w:rPr>
          <w:rFonts w:ascii="Arial" w:hAnsi="Arial" w:cs="Arial"/>
          <w:sz w:val="32"/>
          <w:szCs w:val="32"/>
        </w:rPr>
        <w:t>̅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₇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·C·B·A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₈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  <w:r w:rsidRPr="000F7419">
        <w:rPr>
          <w:rFonts w:ascii="Arial" w:hAnsi="Arial" w:cs="Arial"/>
          <w:sz w:val="32"/>
          <w:szCs w:val="32"/>
        </w:rPr>
        <w:t>̅</w:t>
      </w:r>
    </w:p>
    <w:p w:rsidR="003D3370" w:rsidRPr="000F7419" w:rsidRDefault="000F7419">
      <w:pPr>
        <w:pStyle w:val="ListBullet"/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F</w:t>
      </w:r>
      <w:r w:rsidRPr="000F7419">
        <w:rPr>
          <w:rFonts w:ascii="Cambria Math" w:hAnsi="Cambria Math" w:cs="Cambria Math"/>
          <w:sz w:val="32"/>
          <w:szCs w:val="32"/>
        </w:rPr>
        <w:t>₉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A,B,C,D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0F7419">
        <w:rPr>
          <w:rFonts w:ascii="TH Sarabun New" w:hAnsi="TH Sarabun New" w:cs="TH Sarabun New"/>
          <w:sz w:val="32"/>
          <w:szCs w:val="32"/>
        </w:rPr>
        <w:t>D·C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·B</w:t>
      </w:r>
      <w:r w:rsidRPr="000F7419">
        <w:rPr>
          <w:rFonts w:ascii="Arial" w:hAnsi="Arial" w:cs="Arial"/>
          <w:sz w:val="32"/>
          <w:szCs w:val="32"/>
        </w:rPr>
        <w:t>̅</w:t>
      </w:r>
      <w:r w:rsidRPr="000F7419">
        <w:rPr>
          <w:rFonts w:ascii="TH Sarabun New" w:hAnsi="TH Sarabun New" w:cs="TH Sarabun New"/>
          <w:sz w:val="32"/>
          <w:szCs w:val="32"/>
        </w:rPr>
        <w:t>·A</w:t>
      </w:r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หลักการทำงาน</w:t>
      </w:r>
    </w:p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</w:rPr>
        <w:t>1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sz w:val="32"/>
          <w:szCs w:val="32"/>
        </w:rPr>
        <w:t xml:space="preserve">Decoder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ทำงานตรงข้ามกับ </w:t>
      </w:r>
      <w:r w:rsidRPr="000F7419">
        <w:rPr>
          <w:rFonts w:ascii="TH Sarabun New" w:hAnsi="TH Sarabun New" w:cs="TH Sarabun New"/>
          <w:sz w:val="32"/>
          <w:szCs w:val="32"/>
        </w:rPr>
        <w:t xml:space="preserve">Encoder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คือรับสัญญาณเข้ารหัส แล้วถอดออกมาเป็นหลายเส้นเอาต์พุต</w:t>
      </w:r>
      <w:r w:rsidRPr="000F7419">
        <w:rPr>
          <w:rFonts w:ascii="TH Sarabun New" w:hAnsi="TH Sarabun New" w:cs="TH Sarabun New"/>
          <w:sz w:val="32"/>
          <w:szCs w:val="32"/>
        </w:rPr>
        <w:br/>
        <w:t>2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เอาต์พุตแต่ละเส้นเป็นสมการ </w:t>
      </w:r>
      <w:r w:rsidRPr="000F7419">
        <w:rPr>
          <w:rFonts w:ascii="TH Sarabun New" w:hAnsi="TH Sarabun New" w:cs="TH Sarabun New"/>
          <w:sz w:val="32"/>
          <w:szCs w:val="32"/>
        </w:rPr>
        <w:t xml:space="preserve">AND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ขอ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งอินพุตและตัวกลับ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Complement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0F7419">
        <w:rPr>
          <w:rFonts w:ascii="TH Sarabun New" w:hAnsi="TH Sarabun New" w:cs="TH Sarabun New"/>
          <w:sz w:val="32"/>
          <w:szCs w:val="32"/>
        </w:rPr>
        <w:br/>
        <w:t>3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ในแต่ละครั้งจะมีเพียงเอาต์พุตเดียวที่มีค่าเป็น </w:t>
      </w:r>
      <w:r w:rsidRPr="000F7419">
        <w:rPr>
          <w:rFonts w:ascii="TH Sarabun New" w:hAnsi="TH Sarabun New" w:cs="TH Sarabun New"/>
          <w:sz w:val="32"/>
          <w:szCs w:val="32"/>
        </w:rPr>
        <w:t xml:space="preserve">1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สอดคล้องกับเลขทศนิยม</w:t>
      </w:r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การนำไปใช้งาน</w:t>
      </w:r>
    </w:p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ใช้ถอดรหัส </w:t>
      </w:r>
      <w:r w:rsidRPr="000F7419">
        <w:rPr>
          <w:rFonts w:ascii="TH Sarabun New" w:hAnsi="TH Sarabun New" w:cs="TH Sarabun New"/>
          <w:sz w:val="32"/>
          <w:szCs w:val="32"/>
        </w:rPr>
        <w:t xml:space="preserve">BCD </w:t>
      </w:r>
      <w:r w:rsidRPr="000F7419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0F7419">
        <w:rPr>
          <w:rFonts w:ascii="TH Sarabun New" w:hAnsi="TH Sarabun New" w:cs="TH Sarabun New"/>
          <w:sz w:val="32"/>
          <w:szCs w:val="32"/>
        </w:rPr>
        <w:t xml:space="preserve">Decimal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เพื่อแสดงผลในจอแสดงผลตัวเลข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7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0F7419">
        <w:rPr>
          <w:rFonts w:ascii="TH Sarabun New" w:hAnsi="TH Sarabun New" w:cs="TH Sarabun New"/>
          <w:sz w:val="32"/>
          <w:szCs w:val="32"/>
        </w:rPr>
        <w:t>Segment Display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0F7419">
        <w:rPr>
          <w:rFonts w:ascii="TH Sarabun New" w:hAnsi="TH Sarabun New" w:cs="TH Sarabun New"/>
          <w:sz w:val="32"/>
          <w:szCs w:val="32"/>
        </w:rPr>
        <w:br/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ใช้เป็นตัวเลือกช่องสัญญาณ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0F7419">
        <w:rPr>
          <w:rFonts w:ascii="TH Sarabun New" w:hAnsi="TH Sarabun New" w:cs="TH Sarabun New"/>
          <w:sz w:val="32"/>
          <w:szCs w:val="32"/>
        </w:rPr>
        <w:t>Channel Selector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0F7419">
        <w:rPr>
          <w:rFonts w:ascii="TH Sarabun New" w:hAnsi="TH Sarabun New" w:cs="TH Sarabun New"/>
          <w:sz w:val="32"/>
          <w:szCs w:val="32"/>
        </w:rPr>
        <w:br/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ใช้ในวงจรหน่วยความจำ เช่น </w:t>
      </w:r>
      <w:r w:rsidRPr="000F7419">
        <w:rPr>
          <w:rFonts w:ascii="TH Sarabun New" w:hAnsi="TH Sarabun New" w:cs="TH Sarabun New"/>
          <w:sz w:val="32"/>
          <w:szCs w:val="32"/>
        </w:rPr>
        <w:t>Memory Address Decoder</w:t>
      </w:r>
    </w:p>
    <w:p w:rsidR="003D3370" w:rsidRPr="000F7419" w:rsidRDefault="000F7419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0F7419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0F7419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3D3370" w:rsidRPr="000F7419" w:rsidRDefault="000F7419">
      <w:pPr>
        <w:rPr>
          <w:rFonts w:ascii="TH Sarabun New" w:hAnsi="TH Sarabun New" w:cs="TH Sarabun New"/>
          <w:sz w:val="32"/>
          <w:szCs w:val="32"/>
        </w:rPr>
      </w:pP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 </w:t>
      </w:r>
      <w:r w:rsidRPr="000F7419">
        <w:rPr>
          <w:rFonts w:ascii="TH Sarabun New" w:hAnsi="TH Sarabun New" w:cs="TH Sarabun New"/>
          <w:sz w:val="32"/>
          <w:szCs w:val="32"/>
        </w:rPr>
        <w:t xml:space="preserve">Decoder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ทำหน้าที่ถอดรหัสอินพุตแบบเข้ารหัส เช่น </w:t>
      </w:r>
      <w:r w:rsidRPr="000F7419">
        <w:rPr>
          <w:rFonts w:ascii="TH Sarabun New" w:hAnsi="TH Sarabun New" w:cs="TH Sarabun New"/>
          <w:sz w:val="32"/>
          <w:szCs w:val="32"/>
        </w:rPr>
        <w:t xml:space="preserve">BCD 4 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บิต ให้ออกมาเป็นเอาต์พุตทศนิยมที่ไม่ซ้ำกันเพียงหนึ่งค่า ช่วยให้ระบบดิจิทัลสามารถแปลงข้อมูลจากรหัสเป็นรูปแบบที่เข้าใจง่ายขึ้น</w:t>
      </w:r>
      <w:r w:rsidRPr="000F7419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3D3370" w:rsidRPr="000F74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7419"/>
    <w:rsid w:val="0015074B"/>
    <w:rsid w:val="0029639D"/>
    <w:rsid w:val="00326F90"/>
    <w:rsid w:val="003D337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9B29298-0A00-4003-BB4E-1475FAD8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C670F-2589-4418-9CE1-D83BB7EC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2025-10-02T06:17:00Z</dcterms:modified>
  <cp:category/>
</cp:coreProperties>
</file>