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FA" w:rsidRPr="009530FA" w:rsidRDefault="009530FA" w:rsidP="009530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TQF 3</w:t>
      </w:r>
    </w:p>
    <w:p w:rsidR="009530FA" w:rsidRPr="009530FA" w:rsidRDefault="009530FA" w:rsidP="00953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Course Specification</w:t>
      </w:r>
    </w:p>
    <w:p w:rsidR="009530FA" w:rsidRPr="009530FA" w:rsidRDefault="009530FA" w:rsidP="00953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EGL 3501 English Literature </w:t>
      </w:r>
    </w:p>
    <w:p w:rsidR="009530FA" w:rsidRPr="009530FA" w:rsidRDefault="009530FA" w:rsidP="00953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English Program: Faculty of Humanities and Social sciences</w:t>
      </w:r>
    </w:p>
    <w:p w:rsidR="009530FA" w:rsidRPr="009530FA" w:rsidRDefault="009530FA" w:rsidP="00953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Suan Sunandha Rajabhat University</w:t>
      </w:r>
    </w:p>
    <w:p w:rsidR="009530FA" w:rsidRPr="009530FA" w:rsidRDefault="009530FA" w:rsidP="00953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Semester 2: 2021 Academic Year</w:t>
      </w:r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0FA" w:rsidRPr="009530FA" w:rsidRDefault="009530FA" w:rsidP="00953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Section: General Information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Course code and title: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Code: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EGL3501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Title: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ab/>
        <w:t>English Literature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Number of credits:  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3 (3-0-6)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Program and Course Categories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3.1 Curriculum: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B.A. (English)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3.2 Category: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ab/>
        <w:t>Elective course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4. 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Course coordinator / lecturer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:  </w:t>
      </w:r>
      <w:proofErr w:type="spellStart"/>
      <w:r w:rsidRPr="009530FA">
        <w:rPr>
          <w:rFonts w:ascii="Times New Roman" w:eastAsia="Times New Roman" w:hAnsi="Times New Roman" w:cs="Times New Roman"/>
          <w:color w:val="000000"/>
          <w:sz w:val="28"/>
        </w:rPr>
        <w:t>Anantachai</w:t>
      </w:r>
      <w:proofErr w:type="spellEnd"/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9530FA">
        <w:rPr>
          <w:rFonts w:ascii="Times New Roman" w:eastAsia="Times New Roman" w:hAnsi="Times New Roman" w:cs="Times New Roman"/>
          <w:color w:val="000000"/>
          <w:sz w:val="28"/>
        </w:rPr>
        <w:t>Aeka</w:t>
      </w:r>
      <w:proofErr w:type="spellEnd"/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Contact: 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Bldg. 35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Semester / year of study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6.1 Semester: 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2nd semester / fourth year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6.2 Maximum enrollment: 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120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Prerequisite (if any): 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-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8.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Co-requisites (if any): 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-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9.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 xml:space="preserve">Location: 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Suan Sunandha Rajabhat University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10.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Date of course initiation or last update of course details: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  Nov. 2024</w:t>
      </w:r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0FA" w:rsidRPr="009530FA" w:rsidRDefault="009530FA" w:rsidP="00953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2: Purposes and Objectives</w:t>
      </w:r>
    </w:p>
    <w:p w:rsidR="009530FA" w:rsidRPr="009530FA" w:rsidRDefault="009530FA" w:rsidP="00953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Purposes of the course: </w:t>
      </w:r>
    </w:p>
    <w:p w:rsidR="009530FA" w:rsidRPr="009530FA" w:rsidRDefault="009530FA" w:rsidP="00953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To develop English potentials and culture understanding, in particular, in terms of applying literature for international communication and other related fields in 21</w:t>
      </w:r>
      <w:r w:rsidRPr="009530FA">
        <w:rPr>
          <w:rFonts w:ascii="Times New Roman" w:eastAsia="Times New Roman" w:hAnsi="Times New Roman" w:cs="Times New Roman"/>
          <w:color w:val="000000"/>
          <w:sz w:val="17"/>
          <w:szCs w:val="17"/>
          <w:vertAlign w:val="superscript"/>
        </w:rPr>
        <w:t>st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 digital era </w:t>
      </w:r>
    </w:p>
    <w:p w:rsidR="009530FA" w:rsidRPr="009530FA" w:rsidRDefault="009530FA" w:rsidP="00953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Objectives of course development/modifications:</w:t>
      </w:r>
    </w:p>
    <w:p w:rsidR="009530FA" w:rsidRPr="009530FA" w:rsidRDefault="009530FA" w:rsidP="009530F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ab/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To enhance students to apply English as a tool for their future career, with concentration on reading comprehension and interpretation, including the practice on doing basic research beneficial for works or furthering study</w:t>
      </w:r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0FA" w:rsidRPr="009530FA" w:rsidRDefault="009530FA" w:rsidP="009530F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3: Description and Implementation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1.  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Course Description: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English literature from Middle English to the Romantic Period, emphasis overall on the Elizabethan and the influences of its literary achievements</w:t>
      </w:r>
    </w:p>
    <w:p w:rsidR="009530FA" w:rsidRPr="009530FA" w:rsidRDefault="009530FA" w:rsidP="009530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Number of hours per semester</w:t>
      </w:r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4456"/>
        <w:gridCol w:w="2049"/>
        <w:gridCol w:w="1352"/>
      </w:tblGrid>
      <w:tr w:rsidR="009530FA" w:rsidRPr="009530FA" w:rsidTr="009530FA">
        <w:trPr>
          <w:trHeight w:val="7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Practice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Field trip/Internship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Self-study</w:t>
            </w:r>
          </w:p>
        </w:tc>
      </w:tr>
      <w:tr w:rsidR="009530FA" w:rsidRPr="009530FA" w:rsidTr="009530FA">
        <w:trPr>
          <w:trHeight w:val="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48 hours /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Lesson and exercise in class; website according to the students’ interests</w:t>
            </w:r>
            <w:r w:rsidRPr="009530FA">
              <w:rPr>
                <w:rFonts w:ascii="Browallia New" w:eastAsia="Times New Roman" w:hAnsi="Browallia New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6 hours / week</w:t>
            </w:r>
            <w:r w:rsidRPr="009530FA">
              <w:rPr>
                <w:rFonts w:ascii="Times New Roman" w:eastAsia="Times New Roman" w:hAnsi="Times New Roman" w:cs="Angsana New" w:hint="cs"/>
                <w:color w:val="000000"/>
                <w:sz w:val="28"/>
              </w:rPr>
              <w:t> </w:t>
            </w:r>
          </w:p>
        </w:tc>
      </w:tr>
    </w:tbl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3. 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Number of hours per week for academic guidance to individual students 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    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ab/>
        <w:t>3.1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Personal and individual appointment is available upon requested; Office hour for consulting is identified in class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ab/>
        <w:t>3.2</w:t>
      </w:r>
      <w:proofErr w:type="gramStart"/>
      <w:r w:rsidRPr="009530FA">
        <w:rPr>
          <w:rFonts w:ascii="Times New Roman" w:eastAsia="Times New Roman" w:hAnsi="Times New Roman" w:cs="Times New Roman"/>
          <w:color w:val="000000"/>
          <w:sz w:val="28"/>
        </w:rPr>
        <w:t>  MP</w:t>
      </w:r>
      <w:proofErr w:type="gramEnd"/>
      <w:r w:rsidRPr="009530FA">
        <w:rPr>
          <w:rFonts w:ascii="Times New Roman" w:eastAsia="Times New Roman" w:hAnsi="Times New Roman" w:cs="Times New Roman"/>
          <w:color w:val="000000"/>
          <w:sz w:val="28"/>
        </w:rPr>
        <w:t>: 081834XXXX</w:t>
      </w:r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0FA" w:rsidRPr="009530FA" w:rsidRDefault="009530FA" w:rsidP="009530F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4: Learning Outcomes Development  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 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Morals and ethics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1.1 Morals and Ethics to be developed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Discipline, punctuality and responsibility for oneself and society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Cultivation on honesty with concentration on self-awareness in terms of creativity and contribution to the public 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Promotion on reading and life-long learning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1.2 Teaching methods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Experience and authentic situation application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Practice on international social manner and etiquette and the acceptance on differences</w:t>
      </w:r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1.3 Evaluation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Class attendance and behavior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Accuracy on report / presentation references</w:t>
      </w:r>
    </w:p>
    <w:p w:rsidR="009530FA" w:rsidRPr="009530FA" w:rsidRDefault="009530FA" w:rsidP="009530F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Outcome of assignments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Knowledge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2.1 Expected knowledge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English proficiency in English literature appreciation overall, with focus on how to apply it to real life and future work, beginning from general background, language, and socio-economic situation at the period of time specified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2.2 Teaching methods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Lecture, discussion and case study 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2.3   Evaluation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Drill and practice at the end of each class and presentation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Final test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Cognitive skills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3.1 Cognitive skills to be developed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Ability to develop and apply benefit found from the study, including vocabulary, style of writing, beliefs, attitudes, thoughts and culture 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3.2 Teaching methods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Assignment and projects; case study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3.3 Evaluation 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- Presentation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Final test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Interpersonal skills and responsibility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4.1 Interpersonal skills and responsibility to be developed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Skill development on relationship establishment amongst students</w:t>
      </w:r>
    </w:p>
    <w:p w:rsidR="009530FA" w:rsidRPr="009530FA" w:rsidRDefault="009530FA" w:rsidP="009530F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Promotion on self-study learning, responsibility on assignments and on-time submission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- Promotion on expressing ideas, performances and creative thinking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4.2 Teaching methods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Encouragement on participation in classroom activities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Stimulation on the recognition in terms of listening manner, class attendance and respect to other opinions 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         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ab/>
        <w:t>-  Motivation on recognition and benefit of self-study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4.3 Evaluation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Self evaluation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Participatory observation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5. Numeric analysis, communication and information technology skills 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5.1 Numeric analysis, communication and information technology skills to be developed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Communicative skills; listening, speaking, reading and writing from different sources, and present and share on Facebook for academic exchange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Information retrieval skills on website upon individual interests 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IT skills for communication; e.g. web-board, block  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Presentation skills with different styles, tools, and IT techniques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5.2 Teaching methods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- Self-study assignment on website 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- Assignment submission </w:t>
      </w:r>
      <w:bookmarkStart w:id="0" w:name="_GoBack"/>
      <w:bookmarkEnd w:id="0"/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5.3 Evaluation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Assignment and presentation via IT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Discussion and comment on social media (</w:t>
      </w:r>
      <w:r>
        <w:rPr>
          <w:rFonts w:ascii="Times New Roman" w:eastAsia="Times New Roman" w:hAnsi="Times New Roman" w:cs="Times New Roman"/>
          <w:color w:val="000000"/>
          <w:sz w:val="28"/>
        </w:rPr>
        <w:t>Line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9530F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530FA" w:rsidRPr="009530FA" w:rsidRDefault="009530FA" w:rsidP="009530F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5: Teaching and Evaluation Plan</w:t>
      </w:r>
    </w:p>
    <w:p w:rsidR="009530FA" w:rsidRPr="009530FA" w:rsidRDefault="009530FA" w:rsidP="009530FA">
      <w:pPr>
        <w:numPr>
          <w:ilvl w:val="0"/>
          <w:numId w:val="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Teaching Plan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3490"/>
        <w:gridCol w:w="1399"/>
        <w:gridCol w:w="2363"/>
        <w:gridCol w:w="1523"/>
      </w:tblGrid>
      <w:tr w:rsidR="009530FA" w:rsidRPr="009530FA" w:rsidTr="009530FA">
        <w:trPr>
          <w:trHeight w:val="14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ind w:left="-28" w:right="-1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Items/Contents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ind w:left="-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No. of        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Teaching &amp; learning activities/teaching materials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Lecturer</w:t>
            </w:r>
          </w:p>
        </w:tc>
      </w:tr>
      <w:tr w:rsidR="009530FA" w:rsidRPr="009530FA" w:rsidTr="009530FA">
        <w:trPr>
          <w:trHeight w:val="7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Course introduction; background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Anantachai</w:t>
            </w:r>
            <w:proofErr w:type="spellEnd"/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Aeka</w:t>
            </w:r>
            <w:proofErr w:type="spellEnd"/>
          </w:p>
        </w:tc>
      </w:tr>
      <w:tr w:rsidR="009530FA" w:rsidRPr="009530FA" w:rsidTr="009530FA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2-3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Geoffrey Chaucer (ca. 1343-1400);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The Canterbury Tales</w:t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Reading; discussion; VDO study;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0FA" w:rsidRPr="009530FA" w:rsidTr="009530FA">
        <w:trPr>
          <w:trHeight w:val="8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4-5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Sir Thomas More (1478-1535);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Utopia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Reading; discussion; VDO study;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0FA" w:rsidRPr="009530FA" w:rsidTr="009530FA">
        <w:trPr>
          <w:trHeight w:val="9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6-7</w:t>
            </w: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Edmund Spenser (1552-1599);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The Shepherds Calendar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Reading; discussion; VDO study;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0FA" w:rsidRPr="009530FA" w:rsidTr="009530FA">
        <w:trPr>
          <w:trHeight w:val="9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Christopher Marlowe (1564-1593);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The Passionate Shepherd to His Love</w:t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                    John Milton (1608-1674);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When I Consider How My Light Is Spent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Reading; discussion; VDO study;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0FA" w:rsidRPr="009530FA" w:rsidTr="009530FA">
        <w:trPr>
          <w:trHeight w:val="3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Midterm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0FA" w:rsidRPr="009530FA" w:rsidTr="009530FA">
        <w:trPr>
          <w:trHeight w:val="6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10 - 11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John Dryden (1631-1700); </w:t>
            </w:r>
            <w:proofErr w:type="spellStart"/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Annus</w:t>
            </w:r>
            <w:proofErr w:type="spellEnd"/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Mirabilis (London Reborn) </w:t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Alexander Pope </w:t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(1688-1744);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The Universal Prayer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Reading; discussion; VDO </w:t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study;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0FA" w:rsidRPr="009530FA" w:rsidTr="009530FA">
        <w:trPr>
          <w:trHeight w:val="11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William Blake (1757-1827);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To the Evening Star</w:t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                     Robert Burns (1759-1796);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A Red, Red Roses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ab/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Reading; discussion; VDO study;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0FA" w:rsidRPr="009530FA" w:rsidTr="009530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William Wordsworth (1770-1850);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I Wandered Lonely as a Cloud </w:t>
            </w:r>
          </w:p>
          <w:p w:rsidR="009530FA" w:rsidRPr="009530FA" w:rsidRDefault="009530FA" w:rsidP="009530FA">
            <w:pPr>
              <w:spacing w:line="0" w:lineRule="atLeast"/>
              <w:ind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Samuel Taylor Coleridge (1772-1834); </w:t>
            </w:r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Sonnet to the River Otter; The </w:t>
            </w:r>
            <w:proofErr w:type="spellStart"/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Eolian</w:t>
            </w:r>
            <w:proofErr w:type="spellEnd"/>
            <w:r w:rsidRPr="009530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Harp</w:t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Listening and dialogue / guiding practice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9530FA" w:rsidRPr="009530FA" w:rsidTr="009530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14-16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Shakespeare's works  &amp;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Group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9530FA" w:rsidRPr="009530FA" w:rsidTr="009530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Final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530FA" w:rsidRPr="009530FA" w:rsidRDefault="009530FA" w:rsidP="009530F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Evaluation plan</w:t>
      </w:r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599"/>
        <w:gridCol w:w="2872"/>
        <w:gridCol w:w="2062"/>
        <w:gridCol w:w="2088"/>
      </w:tblGrid>
      <w:tr w:rsidR="009530FA" w:rsidRPr="009530FA" w:rsidTr="009530FA">
        <w:trPr>
          <w:trHeight w:val="1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Items </w:t>
            </w: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Learning outcome* </w:t>
            </w: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Evaluation methods</w:t>
            </w:r>
          </w:p>
          <w:p w:rsidR="009530FA" w:rsidRPr="009530FA" w:rsidRDefault="009530FA" w:rsidP="009530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     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Percentage of Evaluation</w:t>
            </w: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30FA" w:rsidRPr="009530FA" w:rsidTr="009530FA">
        <w:trPr>
          <w:trHeight w:val="1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- Presentation</w:t>
            </w: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- Project presentation</w:t>
            </w: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- Final project presentation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2, 4, 6, 8, 10,11, 12,13</w:t>
            </w: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>14, 15, 16</w:t>
            </w:r>
          </w:p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</w:tr>
      <w:tr w:rsidR="009530FA" w:rsidRPr="009530FA" w:rsidTr="009530FA">
        <w:trPr>
          <w:trHeight w:val="1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- Working on social media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All throughout the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9530FA" w:rsidRPr="009530FA" w:rsidTr="009530FA">
        <w:trPr>
          <w:trHeight w:val="1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30FA" w:rsidRPr="009530FA" w:rsidRDefault="009530FA" w:rsidP="0095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- Class attendance</w:t>
            </w:r>
          </w:p>
          <w:p w:rsidR="009530FA" w:rsidRPr="009530FA" w:rsidRDefault="009530FA" w:rsidP="0095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- Participation in discussion and sharing ideas</w:t>
            </w:r>
            <w:r w:rsidRPr="009530FA">
              <w:rPr>
                <w:rFonts w:ascii="Browallia New" w:eastAsia="Times New Roman" w:hAnsi="Browallia New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All throughout the semester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30FA" w:rsidRPr="009530FA" w:rsidRDefault="009530FA" w:rsidP="0095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0FA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</w:tbl>
    <w:p w:rsidR="009530FA" w:rsidRPr="009530FA" w:rsidRDefault="009530FA" w:rsidP="009530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0FA" w:rsidRPr="009530FA" w:rsidRDefault="009530FA" w:rsidP="00953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Section 6: Teaching Materials</w:t>
      </w:r>
    </w:p>
    <w:p w:rsidR="009530FA" w:rsidRPr="009530FA" w:rsidRDefault="009530FA" w:rsidP="009530F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Required textbooks and materials</w:t>
      </w:r>
    </w:p>
    <w:p w:rsidR="009530FA" w:rsidRPr="009530FA" w:rsidRDefault="009530FA" w:rsidP="009530F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Selected works from The Norton Anthology of English Literature by Abrams, Donaldson, Smith, Adams, Monk, </w:t>
      </w:r>
      <w:proofErr w:type="spellStart"/>
      <w:r w:rsidRPr="009530FA">
        <w:rPr>
          <w:rFonts w:ascii="Times New Roman" w:eastAsia="Times New Roman" w:hAnsi="Times New Roman" w:cs="Times New Roman"/>
          <w:color w:val="000000"/>
          <w:sz w:val="28"/>
        </w:rPr>
        <w:t>Lipking</w:t>
      </w:r>
      <w:proofErr w:type="spellEnd"/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, Ford, and </w:t>
      </w:r>
      <w:proofErr w:type="spellStart"/>
      <w:r w:rsidRPr="009530FA">
        <w:rPr>
          <w:rFonts w:ascii="Times New Roman" w:eastAsia="Times New Roman" w:hAnsi="Times New Roman" w:cs="Times New Roman"/>
          <w:color w:val="000000"/>
          <w:sz w:val="28"/>
        </w:rPr>
        <w:t>Daiches</w:t>
      </w:r>
      <w:proofErr w:type="spellEnd"/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Other important materials and information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Websites assigned in class</w:t>
      </w:r>
    </w:p>
    <w:p w:rsidR="009530FA" w:rsidRPr="009530FA" w:rsidRDefault="009530FA" w:rsidP="009530FA">
      <w:pPr>
        <w:numPr>
          <w:ilvl w:val="0"/>
          <w:numId w:val="3"/>
        </w:numPr>
        <w:spacing w:after="0" w:line="240" w:lineRule="auto"/>
        <w:ind w:right="-475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Other recommended materials and information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530FA" w:rsidRPr="009530FA" w:rsidRDefault="009530FA" w:rsidP="009530F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        Laurie G. </w:t>
      </w:r>
      <w:proofErr w:type="spellStart"/>
      <w:r w:rsidRPr="009530FA">
        <w:rPr>
          <w:rFonts w:ascii="Times New Roman" w:eastAsia="Times New Roman" w:hAnsi="Times New Roman" w:cs="Times New Roman"/>
          <w:color w:val="000000"/>
          <w:sz w:val="28"/>
        </w:rPr>
        <w:t>Kirszner</w:t>
      </w:r>
      <w:proofErr w:type="spellEnd"/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 &amp; Stephen R. </w:t>
      </w:r>
      <w:proofErr w:type="spellStart"/>
      <w:r w:rsidRPr="009530FA">
        <w:rPr>
          <w:rFonts w:ascii="Times New Roman" w:eastAsia="Times New Roman" w:hAnsi="Times New Roman" w:cs="Times New Roman"/>
          <w:color w:val="000000"/>
          <w:sz w:val="28"/>
        </w:rPr>
        <w:t>Mandell</w:t>
      </w:r>
      <w:proofErr w:type="spellEnd"/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953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Literature: Third Edition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, Harcourt Brace College Publishers: Fort Worth</w:t>
      </w:r>
    </w:p>
    <w:p w:rsidR="009530FA" w:rsidRPr="009530FA" w:rsidRDefault="009530FA" w:rsidP="00953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          C, Hugh Holman &amp; William Harmon, </w:t>
      </w:r>
      <w:proofErr w:type="gramStart"/>
      <w:r w:rsidRPr="00953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A</w:t>
      </w:r>
      <w:proofErr w:type="gramEnd"/>
      <w:r w:rsidRPr="00953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Handbook to Literature,     6th Edition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, Macmillan Publishing Company: New York</w:t>
      </w:r>
    </w:p>
    <w:p w:rsidR="009530FA" w:rsidRPr="009530FA" w:rsidRDefault="009530FA" w:rsidP="00953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0FA" w:rsidRPr="009530FA" w:rsidRDefault="009530FA" w:rsidP="009530FA">
      <w:pPr>
        <w:spacing w:after="0" w:line="240" w:lineRule="auto"/>
        <w:ind w:firstLine="10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Section 7: Course Evaluation and Improvement</w:t>
      </w:r>
    </w:p>
    <w:p w:rsidR="009530FA" w:rsidRPr="009530FA" w:rsidRDefault="009530FA" w:rsidP="009530F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1.      Evaluation Strategies on course effectiveness by students </w:t>
      </w:r>
    </w:p>
    <w:p w:rsidR="009530FA" w:rsidRPr="009530FA" w:rsidRDefault="009530FA" w:rsidP="009530FA">
      <w:pPr>
        <w:spacing w:after="0" w:line="240" w:lineRule="auto"/>
        <w:ind w:left="65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>Lecturer evaluation</w:t>
      </w:r>
    </w:p>
    <w:p w:rsidR="009530FA" w:rsidRPr="009530FA" w:rsidRDefault="009530FA" w:rsidP="009530FA">
      <w:pPr>
        <w:spacing w:after="0" w:line="240" w:lineRule="auto"/>
        <w:ind w:left="65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Suggestion and recommendation on social media</w:t>
      </w:r>
    </w:p>
    <w:p w:rsidR="009530FA" w:rsidRPr="009530FA" w:rsidRDefault="009530FA" w:rsidP="009530FA">
      <w:pPr>
        <w:spacing w:after="0" w:line="240" w:lineRule="auto"/>
        <w:ind w:left="658"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2.     Teaching evaluation strategies </w:t>
      </w:r>
    </w:p>
    <w:p w:rsidR="009530FA" w:rsidRPr="009530FA" w:rsidRDefault="009530FA" w:rsidP="009530F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Observation by team / program coordinator</w:t>
      </w:r>
    </w:p>
    <w:p w:rsidR="009530FA" w:rsidRPr="009530FA" w:rsidRDefault="009530FA" w:rsidP="009530F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Learning outcome</w:t>
      </w:r>
    </w:p>
    <w:p w:rsidR="009530FA" w:rsidRPr="009530FA" w:rsidRDefault="009530FA" w:rsidP="009530F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Review of learning outcome evaluation</w:t>
      </w:r>
    </w:p>
    <w:p w:rsidR="009530FA" w:rsidRPr="009530FA" w:rsidRDefault="009530FA" w:rsidP="009530F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Teaching Improvement</w:t>
      </w:r>
    </w:p>
    <w:p w:rsidR="009530FA" w:rsidRPr="009530FA" w:rsidRDefault="009530FA" w:rsidP="009530FA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Brainstorming based on the outcome of item 2 to improve the </w:t>
      </w:r>
    </w:p>
    <w:p w:rsidR="009530FA" w:rsidRPr="009530FA" w:rsidRDefault="009530FA" w:rsidP="009530F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0FA">
        <w:rPr>
          <w:rFonts w:ascii="Times New Roman" w:eastAsia="Times New Roman" w:hAnsi="Times New Roman" w:cs="Times New Roman"/>
          <w:color w:val="000000"/>
          <w:sz w:val="28"/>
        </w:rPr>
        <w:t>teaching</w:t>
      </w:r>
      <w:proofErr w:type="gramEnd"/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 and examine more information concerned </w:t>
      </w:r>
    </w:p>
    <w:p w:rsidR="009530FA" w:rsidRPr="009530FA" w:rsidRDefault="009530FA" w:rsidP="00953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530FA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>Review of students’ academic performance</w:t>
      </w:r>
    </w:p>
    <w:p w:rsidR="009530FA" w:rsidRPr="009530FA" w:rsidRDefault="009530FA" w:rsidP="009530F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  Form a committee to review the learning outcomes evaluation </w:t>
      </w:r>
    </w:p>
    <w:p w:rsidR="009530FA" w:rsidRPr="009530FA" w:rsidRDefault="009530FA" w:rsidP="009530F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  Review students’ scores and /or assignments</w:t>
      </w:r>
    </w:p>
    <w:p w:rsidR="009530FA" w:rsidRPr="009530FA" w:rsidRDefault="009530FA" w:rsidP="009530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5.  </w:t>
      </w:r>
      <w:r w:rsidRPr="009530FA">
        <w:rPr>
          <w:rFonts w:ascii="Times New Roman" w:eastAsia="Times New Roman" w:hAnsi="Times New Roman" w:cs="Times New Roman"/>
          <w:b/>
          <w:bCs/>
          <w:color w:val="000000"/>
          <w:sz w:val="28"/>
        </w:rPr>
        <w:tab/>
        <w:t>Course review and improvement plan </w:t>
      </w:r>
    </w:p>
    <w:p w:rsidR="009530FA" w:rsidRPr="009530FA" w:rsidRDefault="009530FA" w:rsidP="009530F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- Improve the course every 3-year cycle or on the recommendation </w:t>
      </w:r>
    </w:p>
    <w:p w:rsidR="009530FA" w:rsidRPr="009530FA" w:rsidRDefault="009530FA" w:rsidP="00953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30FA">
        <w:rPr>
          <w:rFonts w:ascii="Times New Roman" w:eastAsia="Times New Roman" w:hAnsi="Times New Roman" w:cs="Times New Roman"/>
          <w:color w:val="000000"/>
          <w:sz w:val="28"/>
        </w:rPr>
        <w:t>identified</w:t>
      </w:r>
      <w:proofErr w:type="gramEnd"/>
      <w:r w:rsidRPr="009530FA">
        <w:rPr>
          <w:rFonts w:ascii="Times New Roman" w:eastAsia="Times New Roman" w:hAnsi="Times New Roman" w:cs="Times New Roman"/>
          <w:color w:val="000000"/>
          <w:sz w:val="28"/>
        </w:rPr>
        <w:t xml:space="preserve"> in the 4th item</w:t>
      </w:r>
    </w:p>
    <w:p w:rsidR="009530FA" w:rsidRPr="009530FA" w:rsidRDefault="009530FA" w:rsidP="00953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0FA">
        <w:rPr>
          <w:rFonts w:ascii="Times New Roman" w:eastAsia="Times New Roman" w:hAnsi="Times New Roman" w:cs="Times New Roman"/>
          <w:color w:val="000000"/>
          <w:sz w:val="28"/>
        </w:rPr>
        <w:t>          - Change or rotate lecturer in order to develop lecturer on student centered approach</w:t>
      </w:r>
    </w:p>
    <w:p w:rsidR="00CA2971" w:rsidRDefault="009530FA" w:rsidP="009530FA">
      <w:r w:rsidRPr="009530FA">
        <w:rPr>
          <w:rFonts w:ascii="Times New Roman" w:eastAsia="Times New Roman" w:hAnsi="Times New Roman" w:cs="Times New Roman"/>
          <w:sz w:val="24"/>
          <w:szCs w:val="24"/>
        </w:rPr>
        <w:br/>
      </w:r>
      <w:r w:rsidRPr="009530FA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A2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Arial"/>
    <w:panose1 w:val="020B0604020202020204"/>
    <w:charset w:val="00"/>
    <w:family w:val="roman"/>
    <w:notTrueType/>
    <w:pitch w:val="default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A15"/>
    <w:multiLevelType w:val="multilevel"/>
    <w:tmpl w:val="163A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5E50D8"/>
    <w:multiLevelType w:val="multilevel"/>
    <w:tmpl w:val="5D52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61FA2"/>
    <w:multiLevelType w:val="multilevel"/>
    <w:tmpl w:val="8138E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FA"/>
    <w:rsid w:val="009530FA"/>
    <w:rsid w:val="00CA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6673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54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61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LAB-3511</dc:creator>
  <cp:lastModifiedBy>LAB-3511</cp:lastModifiedBy>
  <cp:revision>1</cp:revision>
  <dcterms:created xsi:type="dcterms:W3CDTF">2025-06-25T05:29:00Z</dcterms:created>
  <dcterms:modified xsi:type="dcterms:W3CDTF">2025-06-25T05:31:00Z</dcterms:modified>
</cp:coreProperties>
</file>