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B42C" w14:textId="354946A7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noProof/>
          <w:color w:val="000000" w:themeColor="text1"/>
        </w:rPr>
        <w:drawing>
          <wp:anchor distT="19050" distB="19050" distL="19050" distR="19050" simplePos="0" relativeHeight="251659264" behindDoc="0" locked="0" layoutInCell="1" hidden="0" allowOverlap="1" wp14:anchorId="39BB2C79" wp14:editId="3EB4F5C8">
            <wp:simplePos x="0" y="0"/>
            <wp:positionH relativeFrom="column">
              <wp:posOffset>2615609</wp:posOffset>
            </wp:positionH>
            <wp:positionV relativeFrom="paragraph">
              <wp:posOffset>295</wp:posOffset>
            </wp:positionV>
            <wp:extent cx="828675" cy="1028700"/>
            <wp:effectExtent l="0" t="0" r="0" b="0"/>
            <wp:wrapSquare wrapText="right" distT="19050" distB="19050" distL="19050" distR="19050"/>
            <wp:docPr id="1" name="image1.png" descr="A close-up of a dart boar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-up of a dart board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B40D81" w14:textId="2E0AE040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33A08E2" w14:textId="6827A8F4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9B9426E" w14:textId="4383E086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647C38" w14:textId="605AEC1F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proofErr w:type="spellStart"/>
      <w:proofErr w:type="gram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รายละเอียดของรายวิชา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proofErr w:type="gram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Course Specification)</w:t>
      </w:r>
    </w:p>
    <w:p w14:paraId="4EFE6348" w14:textId="2CD0ADD3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รหัสวิชา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</w:rPr>
        <w:t xml:space="preserve"> </w:t>
      </w:r>
      <w:r w:rsidR="0079013E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  <w:lang w:val="en-US"/>
        </w:rPr>
        <w:t>L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</w:rPr>
        <w:t>PD22</w:t>
      </w:r>
      <w:r w:rsidR="0079013E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</w:rPr>
        <w:t>04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highlight w:val="white"/>
        </w:rPr>
        <w:t xml:space="preserve"> </w:t>
      </w: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รายวิชา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การออกแบบ</w:t>
      </w:r>
      <w:proofErr w:type="spellEnd"/>
      <w:r w:rsidR="00F2211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สินค้าไลฟ์สไตล์</w:t>
      </w: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อย่างยั่งยืน</w:t>
      </w:r>
      <w:proofErr w:type="spellEnd"/>
    </w:p>
    <w:p w14:paraId="1033B36D" w14:textId="0A35E473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สาขาวิชา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การออกแบบ</w:t>
      </w:r>
      <w:proofErr w:type="spellEnd"/>
      <w:r w:rsidR="0079013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แฟชั่นและสินค้าไลฟ์สไตล์ (แขนงวิชาการออกแบบสินค้าไลฟ์สไตล์)</w:t>
      </w:r>
    </w:p>
    <w:p w14:paraId="2A771026" w14:textId="77777777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มหาวิทยาลัยราชภัฏสวนสุนันทา</w:t>
      </w:r>
      <w:proofErr w:type="spellEnd"/>
    </w:p>
    <w:p w14:paraId="34B35A72" w14:textId="736BEB68" w:rsidR="00012DC9" w:rsidRPr="00012DC9" w:rsidRDefault="00012DC9" w:rsidP="00012DC9">
      <w:pPr>
        <w:pStyle w:val="Header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ภาคการศึกษา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 </w:t>
      </w: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ปีการศึกษา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256</w:t>
      </w:r>
      <w:r w:rsidR="000B12D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47CD040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F2084A5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3D8D6A5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535282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135241E1" w14:textId="5A5131E1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="00E43B57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L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PD22</w:t>
      </w:r>
      <w:r w:rsidR="00E43B57">
        <w:rPr>
          <w:rFonts w:ascii="TH SarabunPSK" w:hAnsi="TH SarabunPSK" w:cs="TH SarabunPSK"/>
          <w:color w:val="000000" w:themeColor="text1"/>
          <w:sz w:val="32"/>
          <w:szCs w:val="32"/>
        </w:rPr>
        <w:t>04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การออกแบบ</w:t>
      </w:r>
      <w:r w:rsidR="00E43B5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สินค้าไลฟ์สไตล์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อย่างยั่งยืน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55B602D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จำนวนหน่วยกิต</w:t>
      </w:r>
    </w:p>
    <w:p w14:paraId="429700F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3(2-2-5)</w:t>
      </w:r>
    </w:p>
    <w:p w14:paraId="360CD2E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หลักสูตรและประเภทของรายวิชา</w:t>
      </w:r>
    </w:p>
    <w:p w14:paraId="2504CE14" w14:textId="3A5C6B6F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ศิลปกรรม</w:t>
      </w:r>
      <w:proofErr w:type="spellStart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ศา</w:t>
      </w:r>
      <w:proofErr w:type="spellEnd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สตรบัณฑิต สาขาการออกแบบ</w:t>
      </w:r>
      <w:r w:rsidR="0015790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แฟชั่นและสินค้าไลฟ์สไตล์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วิชาเฉพาะด้าน</w:t>
      </w:r>
    </w:p>
    <w:p w14:paraId="4462920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</w:p>
    <w:p w14:paraId="148922A9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ผู้ช่วยศาสตราจารย์ ดร.เอกพงศ์ อินเกื้อ</w:t>
      </w:r>
    </w:p>
    <w:p w14:paraId="6C037A7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5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 / ชั้นปีที่เรียน</w:t>
      </w:r>
    </w:p>
    <w:p w14:paraId="5C7F3074" w14:textId="1811D216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ภาคการศึกษาที่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ชั้นปี </w:t>
      </w:r>
      <w:r w:rsidR="004E3352">
        <w:rPr>
          <w:rFonts w:ascii="TH SarabunPSK" w:hAnsi="TH SarabunPSK" w:cs="TH SarabunPSK"/>
          <w:color w:val="000000" w:themeColor="text1"/>
          <w:sz w:val="32"/>
          <w:szCs w:val="32"/>
        </w:rPr>
        <w:t>2</w:t>
      </w:r>
    </w:p>
    <w:p w14:paraId="1672B59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6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Pre-requisite)</w:t>
      </w:r>
    </w:p>
    <w:p w14:paraId="49AC7D4D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</w:t>
      </w:r>
    </w:p>
    <w:p w14:paraId="794FD5F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7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Co-requisite)</w:t>
      </w:r>
    </w:p>
    <w:p w14:paraId="06CFC97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</w:t>
      </w:r>
    </w:p>
    <w:p w14:paraId="6C7062D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8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</w:p>
    <w:p w14:paraId="2E8CF467" w14:textId="63CCFE5B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9425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แขนงวิชาการออกแบบสินค้าไลฟ์สไตล์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คณะศิลปกรรมศาสตร์ ห้อง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58302</w:t>
      </w:r>
    </w:p>
    <w:p w14:paraId="7957E0F4" w14:textId="3A062963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9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14CD1">
        <w:rPr>
          <w:rFonts w:ascii="TH SarabunPSK" w:hAnsi="TH SarabunPSK" w:cs="TH SarabunPSK"/>
          <w:color w:val="000000" w:themeColor="text1"/>
          <w:sz w:val="32"/>
          <w:szCs w:val="32"/>
        </w:rPr>
        <w:t>10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0D3F8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มิถุนายน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256</w:t>
      </w:r>
      <w:r w:rsidR="00114CD1"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  <w:t>8</w:t>
      </w:r>
    </w:p>
    <w:p w14:paraId="403E8C4E" w14:textId="77777777" w:rsidR="00114CD1" w:rsidRDefault="00114CD1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/>
        </w:rPr>
      </w:pPr>
    </w:p>
    <w:p w14:paraId="07876F56" w14:textId="196E8705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2 จุดมุ่งหมายรายวิชา</w:t>
      </w:r>
    </w:p>
    <w:p w14:paraId="71C6F33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86E191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1.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จุดมุ่งหมายรายวิชา</w:t>
      </w:r>
    </w:p>
    <w:p w14:paraId="32C56E88" w14:textId="0B7B7CB1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0A738B" w:rsidRPr="000A7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 แนวคิด การออกแบบอย่างยั่งยืน การประเมินวงจรชีวิตผลิตภัณฑ์ พลังงานและสิ่งแวดล้อม เศรษฐกิจพอเพียง ภูมิปัญญาท้องถิ่นและตัวชี้วัดด้านสิ่งแวดล้อม การทดลองสร้างต้นแบบการออกแบบสินค้าไลฟ์สไตล์อย่างยั่งยืน</w:t>
      </w:r>
    </w:p>
    <w:p w14:paraId="5B2E35E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 วัตถุประสงค์ในการพัฒนา/ปรับปรุงรายวิชา</w:t>
      </w:r>
    </w:p>
    <w:p w14:paraId="16D6478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2.1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เพื่อให้ผู้เรียนมีความรู้ความเข้าใจแนวคิดการออกแบบอย่างยั่งยืนและการออกแบบโดยตลอดวงจรชีวิต</w:t>
      </w:r>
    </w:p>
    <w:p w14:paraId="35835F90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2.2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ให้ผู้เรียนมีความรู้ความเข้าใจกระบวนการการวิเคราะห์และพัฒนาผลิตภัณฑ์ที่เป็นมิตรกับสิ่งแวดล้อม </w:t>
      </w:r>
    </w:p>
    <w:p w14:paraId="0BF5D66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2.3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เพื่อให้ผู้เรียนสามารถประยุกต์นวัตกรรม เทคโนโลยีและภูมิปัญญาท้องถิ่นเพื่อการออกแบบผลิตภัณฑ์อย่างยั่งยืน</w:t>
      </w:r>
    </w:p>
    <w:p w14:paraId="712F050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3E0048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หมวดที่ 3 ส่วนประกอบของรายวิชา</w:t>
      </w:r>
    </w:p>
    <w:p w14:paraId="7A3889C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 คำอธิบายรายวิชา</w:t>
      </w:r>
    </w:p>
    <w:p w14:paraId="660B8C82" w14:textId="74D1D4C3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021229" w:rsidRPr="000A738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หลักการ แนวคิด การออกแบบอย่างยั่งยืน การประเมินวงจรชีวิตผลิตภัณฑ์ พลังงานและสิ่งแวดล้อม เศรษฐกิจพอเพียง ภูมิปัญญาท้องถิ่นและตัวชี้วัดด้านสิ่งแวดล้อม การทดลองสร้างต้นแบบการออกแบบสินค้าไลฟ์สไตล์อย่างยั่งยืน</w:t>
      </w:r>
    </w:p>
    <w:p w14:paraId="641A4DFC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2EB8ED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 จำนวนชั่วโมงที่ใช้/ภาคการศึกษา</w:t>
      </w:r>
    </w:p>
    <w:tbl>
      <w:tblPr>
        <w:tblStyle w:val="TableGrid"/>
        <w:tblW w:w="8282" w:type="dxa"/>
        <w:tblLayout w:type="fixed"/>
        <w:tblLook w:val="04A0" w:firstRow="1" w:lastRow="0" w:firstColumn="1" w:lastColumn="0" w:noHBand="0" w:noVBand="1"/>
      </w:tblPr>
      <w:tblGrid>
        <w:gridCol w:w="1674"/>
        <w:gridCol w:w="1674"/>
        <w:gridCol w:w="1674"/>
        <w:gridCol w:w="1674"/>
        <w:gridCol w:w="1586"/>
      </w:tblGrid>
      <w:tr w:rsidR="00012DC9" w:rsidRPr="00012DC9" w14:paraId="093C396B" w14:textId="77777777" w:rsidTr="002843B7">
        <w:tc>
          <w:tcPr>
            <w:tcW w:w="1674" w:type="dxa"/>
          </w:tcPr>
          <w:p w14:paraId="7B794A04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บรรยาย</w:t>
            </w:r>
          </w:p>
        </w:tc>
        <w:tc>
          <w:tcPr>
            <w:tcW w:w="1674" w:type="dxa"/>
          </w:tcPr>
          <w:p w14:paraId="7719673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674" w:type="dxa"/>
          </w:tcPr>
          <w:p w14:paraId="2498F129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1674" w:type="dxa"/>
          </w:tcPr>
          <w:p w14:paraId="1A687F73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การฝึกปฏิบัติ</w:t>
            </w: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14:paraId="35EE122E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012DC9" w:rsidRPr="00012DC9" w14:paraId="5919C277" w14:textId="77777777" w:rsidTr="002843B7">
        <w:tc>
          <w:tcPr>
            <w:tcW w:w="1674" w:type="dxa"/>
          </w:tcPr>
          <w:p w14:paraId="66737504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30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1674" w:type="dxa"/>
          </w:tcPr>
          <w:p w14:paraId="765D0EAA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30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1674" w:type="dxa"/>
          </w:tcPr>
          <w:p w14:paraId="6B088565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674" w:type="dxa"/>
          </w:tcPr>
          <w:p w14:paraId="40F2546D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</w:p>
        </w:tc>
        <w:tc>
          <w:tcPr>
            <w:tcW w:w="1586" w:type="dxa"/>
            <w:tcBorders>
              <w:right w:val="single" w:sz="4" w:space="0" w:color="auto"/>
            </w:tcBorders>
          </w:tcPr>
          <w:p w14:paraId="2B9DA04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75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ชั่วโมง</w:t>
            </w:r>
          </w:p>
        </w:tc>
      </w:tr>
    </w:tbl>
    <w:p w14:paraId="4C463BCD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3D7108E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 จำนวนชั่วโมงต่อสัปดาห์ที่อาจารย์จะให้คำปรึกษาและแนะนำทางวิชาการแก่นักศึกษาเป็นรายบุคคล</w:t>
      </w:r>
    </w:p>
    <w:p w14:paraId="346E7EAC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3.1 อาจารย์ประจำรายวิชา ประกาศเวลาให้คำปรึกษาแก่นักศึกษา </w:t>
      </w:r>
    </w:p>
    <w:p w14:paraId="0DFE6BA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3.2 อาจารย์จัดเวลาให้คำปรึกษาเป็นรายบุคคล หรือ รายกลุ่มตามความต้องการ 1 ชั่วโมงต่อสัปดาห์ (เฉพาะรายที่ต้องการ)</w:t>
      </w:r>
    </w:p>
    <w:p w14:paraId="3092894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4 การพัฒนาผลการเรียนรู้ของนักศึกษา</w:t>
      </w:r>
    </w:p>
    <w:p w14:paraId="00A9519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AACF8A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 คุณธรรม จริยธรรม</w:t>
      </w:r>
    </w:p>
    <w:p w14:paraId="58CC3234" w14:textId="77777777" w:rsidR="00012DC9" w:rsidRPr="00012DC9" w:rsidRDefault="00012DC9" w:rsidP="00564F91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1.1 คุณธรรม จริยธรรมที่ต้องพัฒนา</w:t>
      </w:r>
    </w:p>
    <w:p w14:paraId="38961876" w14:textId="0598943B" w:rsidR="00564F91" w:rsidRPr="00564F91" w:rsidRDefault="00012DC9" w:rsidP="00564F91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64F91" w:rsidRPr="00564F9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564F91">
        <w:rPr>
          <w:rFonts w:ascii="TH SarabunPSK" w:eastAsia="BrowalliaNew" w:hAnsi="TH SarabunPSK" w:cs="TH SarabunPSK" w:hint="cs"/>
          <w:sz w:val="32"/>
          <w:szCs w:val="32"/>
          <w:cs/>
        </w:rPr>
        <w:t>1</w:t>
      </w:r>
      <w:r w:rsidR="00564F91" w:rsidRPr="00564F91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  <w:r w:rsidR="00564F91" w:rsidRPr="00564F91">
        <w:rPr>
          <w:rFonts w:ascii="TH SarabunPSK" w:eastAsia="BrowalliaNew" w:hAnsi="TH SarabunPSK" w:cs="TH SarabunPSK"/>
          <w:sz w:val="32"/>
          <w:szCs w:val="32"/>
          <w:cs/>
        </w:rPr>
        <w:t xml:space="preserve"> ซื่อสัตย์สุจริต มีวินัย และมีความรับผิดชอบต่อตนเองและสังคม </w:t>
      </w:r>
    </w:p>
    <w:p w14:paraId="7135334B" w14:textId="1C0A813F" w:rsidR="00564F91" w:rsidRPr="00564F91" w:rsidRDefault="00564F91" w:rsidP="00564F91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64F9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564F9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564F9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564F91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  <w:r w:rsidRPr="00564F91">
        <w:rPr>
          <w:rFonts w:ascii="TH SarabunPSK" w:eastAsia="BrowalliaNew" w:hAnsi="TH SarabunPSK" w:cs="TH SarabunPSK"/>
          <w:sz w:val="32"/>
          <w:szCs w:val="32"/>
          <w:cs/>
        </w:rPr>
        <w:t xml:space="preserve"> มีทัศนคติที่เปิดกว้าง ยอมรับฟังแนวคิดของผู้อื่น</w:t>
      </w:r>
    </w:p>
    <w:p w14:paraId="20FDA894" w14:textId="44A028EB" w:rsidR="00564F91" w:rsidRPr="00564F91" w:rsidRDefault="00564F91" w:rsidP="00564F91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564F9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564F91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564F91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564F91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  <w:r w:rsidRPr="00564F91">
        <w:rPr>
          <w:rFonts w:ascii="TH SarabunPSK" w:eastAsia="BrowalliaNew" w:hAnsi="TH SarabunPSK" w:cs="TH SarabunPSK"/>
          <w:sz w:val="32"/>
          <w:szCs w:val="32"/>
          <w:cs/>
        </w:rPr>
        <w:t xml:space="preserve"> มีจิตอาสา จิตสํานึกสาธารณะ</w:t>
      </w:r>
    </w:p>
    <w:p w14:paraId="2012D863" w14:textId="15D6E4B8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1.2 วิธีการสอนที่จะใช้พัฒนาการเรียนรู้</w:t>
      </w:r>
    </w:p>
    <w:p w14:paraId="0E04218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บรรยายพร้อมยกตัวอย่างกรณีศึกษาเกี่ยวกับประเด็นทางจริยธรรมที่เกี่ยวข้องกับงานทางด้านออกแบบผลิตภัณฑ์สร้างสรรค์  จรรยาบรรณนักออกแบบ  ลิขสิทธิ์ทางปัญญาและสิทธิบัตร</w:t>
      </w:r>
    </w:p>
    <w:p w14:paraId="4F86665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อภิปรายกลุ่ม</w:t>
      </w:r>
    </w:p>
    <w:p w14:paraId="721224CC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กำหนดให้นักศึกษาหาตัวอย่างที่เกี่ยวข้อง</w:t>
      </w:r>
    </w:p>
    <w:p w14:paraId="3D1AA19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ปฏิบัติงานส่งภายในชั้นเรียน</w:t>
      </w:r>
    </w:p>
    <w:p w14:paraId="41B604E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1.3 วิธีการประเมินผล</w:t>
      </w:r>
    </w:p>
    <w:p w14:paraId="7EE6229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พฤติกรรมการเข้าเรียนและส่งงานที่ได้รับมอบหมายตามขอบเขตที่ให้และตรงเวลา</w:t>
      </w:r>
    </w:p>
    <w:p w14:paraId="5DC93E6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การแต่งกายอย่างถูกต้องและเหมาะสมตามระเบียบมหาวิทยาลัยราชภัฏสวน</w:t>
      </w:r>
      <w:proofErr w:type="spellStart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สุนัน</w:t>
      </w:r>
      <w:proofErr w:type="spellEnd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ทา</w:t>
      </w:r>
    </w:p>
    <w:p w14:paraId="0C6B45D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ความซื่อสัตย์และความมีระเบียบต่องานที่ได้รับมอบหมาย</w:t>
      </w:r>
    </w:p>
    <w:p w14:paraId="0A6315D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มีการปฏิบัติงานที่ได้รับมอบหมายอย่างถูกต้องและเหมาะสม</w:t>
      </w:r>
    </w:p>
    <w:p w14:paraId="16496639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ประเมินผลการวิเคราะห์กรณีศึกษา</w:t>
      </w:r>
    </w:p>
    <w:p w14:paraId="18E34405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ประเมินผลการนำเสนองานที่มอบหมาย</w:t>
      </w:r>
    </w:p>
    <w:p w14:paraId="61B526D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D9FFAB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 ความรู้</w:t>
      </w:r>
    </w:p>
    <w:p w14:paraId="7D614A6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2.1 ความรู้ที่จะได้รับ</w:t>
      </w:r>
    </w:p>
    <w:p w14:paraId="07B55227" w14:textId="08C40743" w:rsidR="00AD3865" w:rsidRPr="00AD3865" w:rsidRDefault="00012DC9" w:rsidP="00AD3865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AD3865" w:rsidRPr="00AD3865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AD3865">
        <w:rPr>
          <w:rFonts w:ascii="TH SarabunPSK" w:eastAsia="BrowalliaNew" w:hAnsi="TH SarabunPSK" w:cs="TH SarabunPSK" w:hint="cs"/>
          <w:sz w:val="32"/>
          <w:szCs w:val="32"/>
          <w:cs/>
        </w:rPr>
        <w:t>1</w:t>
      </w:r>
      <w:r w:rsidR="00AD3865" w:rsidRPr="00AD3865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  <w:r w:rsidR="00AD3865" w:rsidRPr="00AD3865">
        <w:rPr>
          <w:rFonts w:ascii="TH SarabunPSK" w:eastAsia="BrowalliaNew" w:hAnsi="TH SarabunPSK" w:cs="TH SarabunPSK"/>
          <w:sz w:val="32"/>
          <w:szCs w:val="32"/>
          <w:cs/>
        </w:rPr>
        <w:t xml:space="preserve"> รอบรู้ในศาสตร์ทางศิลปกรรม และศาสตร์อื่นที่เกี่ยวข้อง</w:t>
      </w:r>
    </w:p>
    <w:p w14:paraId="521D556B" w14:textId="265C1DFE" w:rsidR="00AD3865" w:rsidRPr="00AD3865" w:rsidRDefault="00AD3865" w:rsidP="00AD3865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D386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D386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D3865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AD3865">
        <w:rPr>
          <w:rFonts w:ascii="TH SarabunPSK" w:eastAsia="BrowalliaNew" w:hAnsi="TH SarabunPSK" w:cs="TH SarabunPSK" w:hint="cs"/>
          <w:sz w:val="32"/>
          <w:szCs w:val="32"/>
          <w:cs/>
        </w:rPr>
        <w:t xml:space="preserve">) </w:t>
      </w:r>
      <w:r w:rsidRPr="00AD3865">
        <w:rPr>
          <w:rFonts w:ascii="TH SarabunPSK" w:eastAsia="BrowalliaNew" w:hAnsi="TH SarabunPSK" w:cs="TH SarabunPSK"/>
          <w:sz w:val="32"/>
          <w:szCs w:val="32"/>
          <w:cs/>
        </w:rPr>
        <w:t>มีความสามารถในการค้นคว้า แก้ปัญหาและพัฒนาทางด้านศิลปกรรมศาสตร์ อย่างเป็นระบบ</w:t>
      </w:r>
    </w:p>
    <w:p w14:paraId="4A62CD00" w14:textId="4B02B3FF" w:rsidR="00AD3865" w:rsidRPr="00AD3865" w:rsidRDefault="00AD3865" w:rsidP="00AD3865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D386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D386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D3865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AD3865">
        <w:rPr>
          <w:rFonts w:ascii="TH SarabunPSK" w:eastAsia="BrowalliaNew" w:hAnsi="TH SarabunPSK" w:cs="TH SarabunPSK" w:hint="cs"/>
          <w:sz w:val="32"/>
          <w:szCs w:val="32"/>
          <w:cs/>
        </w:rPr>
        <w:t xml:space="preserve">) </w:t>
      </w:r>
      <w:r w:rsidRPr="00AD3865">
        <w:rPr>
          <w:rFonts w:ascii="TH SarabunPSK" w:eastAsia="BrowalliaNew" w:hAnsi="TH SarabunPSK" w:cs="TH SarabunPSK"/>
          <w:sz w:val="32"/>
          <w:szCs w:val="32"/>
          <w:cs/>
        </w:rPr>
        <w:t>ความรู้ในทางศิลปะที่สัมพันธ์กับบริบททางสังคม ภูมิปัญญาและวัฒนธรรม</w:t>
      </w:r>
    </w:p>
    <w:p w14:paraId="4B5F5EC1" w14:textId="00A7DCA0" w:rsidR="00AD3865" w:rsidRPr="00AD3865" w:rsidRDefault="00AD3865" w:rsidP="00AD3865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AD386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D3865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AD3865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AD3865">
        <w:rPr>
          <w:rFonts w:ascii="TH SarabunPSK" w:eastAsia="BrowalliaNew" w:hAnsi="TH SarabunPSK" w:cs="TH SarabunPSK" w:hint="cs"/>
          <w:sz w:val="32"/>
          <w:szCs w:val="32"/>
          <w:cs/>
        </w:rPr>
        <w:t xml:space="preserve">) </w:t>
      </w:r>
      <w:r w:rsidRPr="00AD3865">
        <w:rPr>
          <w:rFonts w:ascii="TH SarabunPSK" w:eastAsia="BrowalliaNew" w:hAnsi="TH SarabunPSK" w:cs="TH SarabunPSK"/>
          <w:sz w:val="32"/>
          <w:szCs w:val="32"/>
          <w:cs/>
        </w:rPr>
        <w:t>มีความรู้เกี่ยวกับมาตรฐานหรือธรรมเนียมปฏิบัติในการประกอบวิชาชีพด้านศิลปกรรมศาสตร์ในสาขาวิชาที่ศึกษา</w:t>
      </w:r>
    </w:p>
    <w:p w14:paraId="1870B6ED" w14:textId="24C2DF37" w:rsidR="00AD3865" w:rsidRPr="00012DC9" w:rsidRDefault="00AD3865" w:rsidP="00AD3865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37E07BD" w14:textId="1C431E19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2.2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วิธีการสอน</w:t>
      </w:r>
    </w:p>
    <w:p w14:paraId="34FBA59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นำเข้าสู่บทเรียนโดยการบรรยาย ประกอบเพจนำเสนอ แผนภูมิ   สื่ออิเล็กทรอนิกส์ จากโปรแกรมคอมพิวเตอร์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Power Point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สื่อออนไลน์ เช่น สารคดีใน </w:t>
      </w:r>
      <w:proofErr w:type="spellStart"/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Youtube</w:t>
      </w:r>
      <w:proofErr w:type="spellEnd"/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Ted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proofErr w:type="spellStart"/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si</w:t>
      </w:r>
      <w:proofErr w:type="spellEnd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Coursera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เนื้อหาในแต่ละบทเรียน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350C7A15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ผู้เรียนทบทวนความรู้โดยตอบคำถามท้ายบทเรียน</w:t>
      </w:r>
    </w:p>
    <w:p w14:paraId="3AB4448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แบ่งผู้เรียนออกเป็นกลุ่ม เพื่อศึกษาค้นคว้าด้วยตนเองเพื่อทำโครงงานการออกแบบ นำเสนอหน้าชั้นเรียน</w:t>
      </w:r>
    </w:p>
    <w:p w14:paraId="30B4F0A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2.3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วิธีการประเมินผล</w:t>
      </w:r>
    </w:p>
    <w:p w14:paraId="28808D0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ทดสอบย่อย สอบกลางภาค สอบปลายภาค ด้วยข้อสอบ</w:t>
      </w:r>
    </w:p>
    <w:p w14:paraId="66AE5FDD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อธิบายการในประเด็นต่าง ๆ ที่ยกขึ้นมาในระหว่างการเรียน</w:t>
      </w:r>
    </w:p>
    <w:p w14:paraId="4AA08ED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นำเสนอผลงานโครงงานการออกแบบหน้าชั้นเรียน</w:t>
      </w:r>
    </w:p>
    <w:p w14:paraId="0C944A4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การสังเกตพฤติกรรม และการซักถาม</w:t>
      </w:r>
    </w:p>
    <w:p w14:paraId="2FF2A23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A47088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ทักษะทางปัญญา</w:t>
      </w:r>
    </w:p>
    <w:p w14:paraId="621FF5D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3.1 ทักษะทางปัญญาที่ต้องพัฒนา</w:t>
      </w:r>
    </w:p>
    <w:p w14:paraId="79278C9F" w14:textId="67A44DCA" w:rsidR="00154AED" w:rsidRPr="00154AED" w:rsidRDefault="00012DC9" w:rsidP="00154AED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612A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1612AE" w:rsidRPr="00B60C0B">
        <w:rPr>
          <w:rFonts w:ascii="TH SarabunPSK" w:hAnsi="TH SarabunPSK" w:cs="TH SarabunPSK"/>
        </w:rPr>
        <w:sym w:font="Wingdings 2" w:char="F098"/>
      </w:r>
      <w:r w:rsidR="001612AE" w:rsidRPr="00154AED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="00154AED" w:rsidRPr="00154AED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59578F">
        <w:rPr>
          <w:rFonts w:ascii="TH SarabunPSK" w:eastAsia="BrowalliaNew" w:hAnsi="TH SarabunPSK" w:cs="TH SarabunPSK" w:hint="cs"/>
          <w:sz w:val="32"/>
          <w:szCs w:val="32"/>
          <w:cs/>
        </w:rPr>
        <w:t>1</w:t>
      </w:r>
      <w:r w:rsidR="00154AED" w:rsidRPr="00154AED">
        <w:rPr>
          <w:rFonts w:ascii="TH SarabunPSK" w:eastAsia="BrowalliaNew" w:hAnsi="TH SarabunPSK" w:cs="TH SarabunPSK" w:hint="cs"/>
          <w:sz w:val="32"/>
          <w:szCs w:val="32"/>
          <w:cs/>
        </w:rPr>
        <w:t xml:space="preserve">) </w:t>
      </w:r>
      <w:r w:rsidR="00154AED" w:rsidRPr="00154AED">
        <w:rPr>
          <w:rFonts w:ascii="TH SarabunPSK" w:eastAsia="BrowalliaNew" w:hAnsi="TH SarabunPSK" w:cs="TH SarabunPSK"/>
          <w:sz w:val="32"/>
          <w:szCs w:val="32"/>
          <w:cs/>
        </w:rPr>
        <w:t>สามารถค้นคว้า รวบรวม และประเมินข้อมูล จากแหล่งข้อมูลที่หลากหลาย อย่างมีวิจารณญาณ</w:t>
      </w:r>
    </w:p>
    <w:p w14:paraId="7D4AB774" w14:textId="238CCCEF" w:rsidR="00154AED" w:rsidRPr="00154AED" w:rsidRDefault="00154AED" w:rsidP="00154AED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54AE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54AED">
        <w:rPr>
          <w:rFonts w:ascii="TH SarabunPSK" w:hAnsi="TH SarabunPSK" w:cs="TH SarabunPSK"/>
          <w:sz w:val="32"/>
          <w:szCs w:val="32"/>
        </w:rPr>
        <w:t xml:space="preserve">      </w:t>
      </w:r>
      <w:r w:rsidRPr="00154AE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54AED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59578F">
        <w:rPr>
          <w:rFonts w:ascii="TH SarabunPSK" w:eastAsia="BrowalliaNew" w:hAnsi="TH SarabunPSK" w:cs="TH SarabunPSK" w:hint="cs"/>
          <w:sz w:val="32"/>
          <w:szCs w:val="32"/>
          <w:cs/>
        </w:rPr>
        <w:t>2</w:t>
      </w:r>
      <w:r w:rsidRPr="00154AED">
        <w:rPr>
          <w:rFonts w:ascii="TH SarabunPSK" w:eastAsia="BrowalliaNew" w:hAnsi="TH SarabunPSK" w:cs="TH SarabunPSK" w:hint="cs"/>
          <w:sz w:val="32"/>
          <w:szCs w:val="32"/>
          <w:cs/>
        </w:rPr>
        <w:t xml:space="preserve">) </w:t>
      </w:r>
      <w:r w:rsidRPr="00154AED">
        <w:rPr>
          <w:rFonts w:ascii="TH SarabunPSK" w:eastAsia="BrowalliaNew" w:hAnsi="TH SarabunPSK" w:cs="TH SarabunPSK"/>
          <w:sz w:val="32"/>
          <w:szCs w:val="32"/>
          <w:cs/>
        </w:rPr>
        <w:t>สามารถวิเคราะห์ สังเคราะห์ และเสนอแนวทางแก้ไขปัญหาได้อย่างสร้างสรรค์</w:t>
      </w:r>
    </w:p>
    <w:p w14:paraId="366CDB8C" w14:textId="43582F07" w:rsidR="00154AED" w:rsidRPr="00154AED" w:rsidRDefault="00154AED" w:rsidP="00154AED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54AE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54AED">
        <w:rPr>
          <w:rFonts w:ascii="TH SarabunPSK" w:hAnsi="TH SarabunPSK" w:cs="TH SarabunPSK"/>
          <w:sz w:val="32"/>
          <w:szCs w:val="32"/>
        </w:rPr>
        <w:t xml:space="preserve">      </w:t>
      </w:r>
      <w:r w:rsidRPr="00154AE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54AED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59578F">
        <w:rPr>
          <w:rFonts w:ascii="TH SarabunPSK" w:eastAsia="BrowalliaNew" w:hAnsi="TH SarabunPSK" w:cs="TH SarabunPSK" w:hint="cs"/>
          <w:sz w:val="32"/>
          <w:szCs w:val="32"/>
          <w:cs/>
        </w:rPr>
        <w:t>3</w:t>
      </w:r>
      <w:r w:rsidRPr="00154AED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  <w:r w:rsidRPr="00154AED">
        <w:rPr>
          <w:rFonts w:ascii="TH SarabunPSK" w:eastAsia="BrowalliaNew" w:hAnsi="TH SarabunPSK" w:cs="TH SarabunPSK"/>
          <w:sz w:val="32"/>
          <w:szCs w:val="32"/>
          <w:cs/>
        </w:rPr>
        <w:t xml:space="preserve"> สามารถบูรณาการความรู้กับศาสตร์อื่นเพื่อสร้างสรรค์ผลงานทางวิชาการและวิชาชีพได้</w:t>
      </w:r>
    </w:p>
    <w:p w14:paraId="092F4DD3" w14:textId="0AD47AEF" w:rsidR="00154AED" w:rsidRPr="00154AED" w:rsidRDefault="00154AED" w:rsidP="00154AED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54AE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54AE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54AED">
        <w:rPr>
          <w:rFonts w:ascii="TH SarabunPSK" w:eastAsia="BrowalliaNew" w:hAnsi="TH SarabunPSK" w:cs="TH SarabunPSK" w:hint="cs"/>
          <w:sz w:val="32"/>
          <w:szCs w:val="32"/>
          <w:cs/>
        </w:rPr>
        <w:t>(</w:t>
      </w:r>
      <w:r w:rsidR="0059578F">
        <w:rPr>
          <w:rFonts w:ascii="TH SarabunPSK" w:eastAsia="BrowalliaNew" w:hAnsi="TH SarabunPSK" w:cs="TH SarabunPSK" w:hint="cs"/>
          <w:sz w:val="32"/>
          <w:szCs w:val="32"/>
          <w:cs/>
        </w:rPr>
        <w:t>4</w:t>
      </w:r>
      <w:r w:rsidRPr="00154AED">
        <w:rPr>
          <w:rFonts w:ascii="TH SarabunPSK" w:eastAsia="BrowalliaNew" w:hAnsi="TH SarabunPSK" w:cs="TH SarabunPSK" w:hint="cs"/>
          <w:sz w:val="32"/>
          <w:szCs w:val="32"/>
          <w:cs/>
        </w:rPr>
        <w:t>)</w:t>
      </w:r>
      <w:r w:rsidRPr="00154AED">
        <w:rPr>
          <w:rFonts w:ascii="TH SarabunPSK" w:eastAsia="BrowalliaNew" w:hAnsi="TH SarabunPSK" w:cs="TH SarabunPSK"/>
          <w:sz w:val="32"/>
          <w:szCs w:val="32"/>
          <w:cs/>
        </w:rPr>
        <w:t xml:space="preserve"> มีความคิดสร้างสรรค์ และมีปฏิภาณไหวพริบในการสร้างผลงาน</w:t>
      </w:r>
    </w:p>
    <w:p w14:paraId="7A6B4860" w14:textId="76C94176" w:rsidR="00012DC9" w:rsidRPr="00012DC9" w:rsidRDefault="00012DC9" w:rsidP="00154AED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การวัดมาตรฐานในข้อนี้สามารถทำได้โดยการสังเกตนักศึกษาในการแก้ปัญหาที่เกิดขึ้น สามารถอธิบาย</w:t>
      </w:r>
    </w:p>
    <w:p w14:paraId="00C4845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แนวคิดของ การแก้ปัญหา และวิธีการแก้ปัญหาโดยการประยุกต์ความรู้ที่เรียนมา</w:t>
      </w:r>
    </w:p>
    <w:p w14:paraId="0E159BA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E012949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3.2 วิธีการสอน</w:t>
      </w:r>
    </w:p>
    <w:p w14:paraId="3D99D62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ผู้เรียนฝึกกระบวนการคิดในการพัฒนาผลิตภัณฑ์อย่างยั่งยืน</w:t>
      </w:r>
    </w:p>
    <w:p w14:paraId="51B8BB4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-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ผู้เรียนฝึกการวิเคราะห์เพื่อพัฒนาผลิตภัณฑ์ที่เป็นมิตรกับสิ่งแวดล้อม</w:t>
      </w:r>
    </w:p>
    <w:p w14:paraId="36F58655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ผู้เรียนฝึกวิธีการนำเสนอผลงานหน้าชั้นเรียน</w:t>
      </w:r>
    </w:p>
    <w:p w14:paraId="042F482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ผู้เรียนทบทวนความรู้โดยตอบคำถามท้ายบทเรียน</w:t>
      </w:r>
    </w:p>
    <w:p w14:paraId="24F0529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การทำโครงงาน การนำเสนอและอภิปรายแทนแทนการสอบกลางภาคและปลายภาคด้วยข้อสอบ</w:t>
      </w:r>
    </w:p>
    <w:p w14:paraId="329C6050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ทดสอบย่อย ด้วยข้อสอบ</w:t>
      </w:r>
    </w:p>
    <w:p w14:paraId="3427BC8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  <w:t>3.3 วิธีการประเมินผลทักษะทางปัญญาของนักศึกษา</w:t>
      </w:r>
    </w:p>
    <w:p w14:paraId="737823E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ทดสอบย่อย ด้วยข้อสอบ</w:t>
      </w:r>
    </w:p>
    <w:p w14:paraId="6305B90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ออกแบบผลิตภัณฑ์อย่างยั่งยืนจากใบงานที่มอบหมายให้</w:t>
      </w:r>
    </w:p>
    <w:p w14:paraId="6D98C55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นำเสนอโครงงาน แทนการสอบกลางภาคและปลายภาค</w:t>
      </w:r>
    </w:p>
    <w:p w14:paraId="18D6AAF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นำเสนอผลงานออกแบบหน้าชั้นเรียน</w:t>
      </w:r>
    </w:p>
    <w:p w14:paraId="7E6986FD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การสังเกตพฤติกรรม และการซักถาม</w:t>
      </w:r>
    </w:p>
    <w:p w14:paraId="316CA02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F47F485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 ทักษะความสัมพันธ์ระหว่างบุคคลและความรับผิดชอบ</w:t>
      </w:r>
    </w:p>
    <w:p w14:paraId="767C66A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4.1 ทักษะความสัมพันธ์ระหว่างบุคคลและความสามารถในการรับผิดชอบ</w:t>
      </w:r>
    </w:p>
    <w:p w14:paraId="09D31034" w14:textId="0A57672F" w:rsidR="001C3950" w:rsidRPr="001C3950" w:rsidRDefault="00012DC9" w:rsidP="001C3950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C3950">
        <w:rPr>
          <w:rFonts w:ascii="TH SarabunPSK" w:eastAsia="BrowalliaNew" w:hAnsi="TH SarabunPSK" w:cs="TH SarabunPSK"/>
          <w:sz w:val="28"/>
        </w:rPr>
        <w:tab/>
      </w:r>
      <w:r w:rsidR="001C3950" w:rsidRPr="001C3950">
        <w:rPr>
          <w:rFonts w:ascii="TH SarabunPSK" w:eastAsia="BrowalliaNew" w:hAnsi="TH SarabunPSK" w:cs="TH SarabunPSK" w:hint="cs"/>
          <w:sz w:val="32"/>
          <w:szCs w:val="32"/>
          <w:cs/>
        </w:rPr>
        <w:t xml:space="preserve">(1) </w:t>
      </w:r>
      <w:r w:rsidR="001C3950" w:rsidRPr="001C3950">
        <w:rPr>
          <w:rFonts w:ascii="TH SarabunPSK" w:eastAsia="BrowalliaNew" w:hAnsi="TH SarabunPSK" w:cs="TH SarabunPSK"/>
          <w:sz w:val="32"/>
          <w:szCs w:val="32"/>
          <w:cs/>
        </w:rPr>
        <w:t>มีภาวะผู้นํา เข้าใจบทบาทหน้าที่ของตนเอง รับฟังความคิดเห็นของผู้อื่น และ มนุ</w:t>
      </w:r>
      <w:proofErr w:type="spellStart"/>
      <w:r w:rsidR="001C3950" w:rsidRPr="001C3950">
        <w:rPr>
          <w:rFonts w:ascii="TH SarabunPSK" w:eastAsia="BrowalliaNew" w:hAnsi="TH SarabunPSK" w:cs="TH SarabunPSK"/>
          <w:sz w:val="32"/>
          <w:szCs w:val="32"/>
          <w:cs/>
        </w:rPr>
        <w:t>ษย</w:t>
      </w:r>
      <w:proofErr w:type="spellEnd"/>
      <w:r w:rsidR="001C3950" w:rsidRPr="001C3950">
        <w:rPr>
          <w:rFonts w:ascii="TH SarabunPSK" w:eastAsia="BrowalliaNew" w:hAnsi="TH SarabunPSK" w:cs="TH SarabunPSK"/>
          <w:sz w:val="32"/>
          <w:szCs w:val="32"/>
          <w:cs/>
        </w:rPr>
        <w:t>สัมพันธ์ที่ดี</w:t>
      </w:r>
    </w:p>
    <w:p w14:paraId="012148AD" w14:textId="606BBE07" w:rsidR="001C3950" w:rsidRPr="001C3950" w:rsidRDefault="001C3950" w:rsidP="001C3950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395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C3950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     </w:t>
      </w:r>
      <w:r w:rsidRPr="001C3950">
        <w:rPr>
          <w:rFonts w:ascii="TH SarabunPSK" w:eastAsia="BrowalliaNew" w:hAnsi="TH SarabunPSK" w:cs="TH SarabunPSK"/>
          <w:sz w:val="32"/>
          <w:szCs w:val="32"/>
        </w:rPr>
        <w:tab/>
      </w:r>
      <w:r w:rsidRPr="001C3950">
        <w:rPr>
          <w:rFonts w:ascii="TH SarabunPSK" w:eastAsia="BrowalliaNew" w:hAnsi="TH SarabunPSK" w:cs="TH SarabunPSK" w:hint="cs"/>
          <w:sz w:val="32"/>
          <w:szCs w:val="32"/>
          <w:cs/>
        </w:rPr>
        <w:t>(2)</w:t>
      </w:r>
      <w:r w:rsidRPr="001C3950">
        <w:rPr>
          <w:rFonts w:ascii="TH SarabunPSK" w:eastAsia="BrowalliaNew" w:hAnsi="TH SarabunPSK" w:cs="TH SarabunPSK"/>
          <w:sz w:val="32"/>
          <w:szCs w:val="32"/>
          <w:cs/>
        </w:rPr>
        <w:t xml:space="preserve"> มีความรับผิดชอบต่องานของตนเอง และสามารถ</w:t>
      </w:r>
      <w:proofErr w:type="spellStart"/>
      <w:r w:rsidRPr="001C3950">
        <w:rPr>
          <w:rFonts w:ascii="TH SarabunPSK" w:eastAsia="BrowalliaNew" w:hAnsi="TH SarabunPSK" w:cs="TH SarabunPSK"/>
          <w:sz w:val="32"/>
          <w:szCs w:val="32"/>
          <w:cs/>
        </w:rPr>
        <w:t>ทํางาน</w:t>
      </w:r>
      <w:proofErr w:type="spellEnd"/>
      <w:r w:rsidRPr="001C3950">
        <w:rPr>
          <w:rFonts w:ascii="TH SarabunPSK" w:eastAsia="BrowalliaNew" w:hAnsi="TH SarabunPSK" w:cs="TH SarabunPSK"/>
          <w:sz w:val="32"/>
          <w:szCs w:val="32"/>
          <w:cs/>
        </w:rPr>
        <w:t>ร่วมกับผู้อื่นได้อย่าง มีประสิทธิภาพ</w:t>
      </w:r>
    </w:p>
    <w:p w14:paraId="74EDC7A5" w14:textId="040FDBE9" w:rsidR="001C3950" w:rsidRPr="001C3950" w:rsidRDefault="001C3950" w:rsidP="001C3950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C395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C3950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1C3950">
        <w:rPr>
          <w:rFonts w:ascii="TH SarabunPSK" w:eastAsia="BrowalliaNew" w:hAnsi="TH SarabunPSK" w:cs="TH SarabunPSK" w:hint="cs"/>
          <w:sz w:val="32"/>
          <w:szCs w:val="32"/>
          <w:cs/>
        </w:rPr>
        <w:t>(3)</w:t>
      </w:r>
      <w:r w:rsidRPr="001C3950">
        <w:rPr>
          <w:rFonts w:ascii="TH SarabunPSK" w:eastAsia="BrowalliaNew" w:hAnsi="TH SarabunPSK" w:cs="TH SarabunPSK"/>
          <w:sz w:val="32"/>
          <w:szCs w:val="32"/>
          <w:cs/>
        </w:rPr>
        <w:t xml:space="preserve"> สามารถแสดงความคิดเห็นอย่างมีเหตุผล ตรงไปตรงมา และเคารพใน ความคิดเห็นที่แตกต่าง</w:t>
      </w:r>
    </w:p>
    <w:p w14:paraId="4ED5B34F" w14:textId="61110AFD" w:rsidR="00012DC9" w:rsidRPr="00012DC9" w:rsidRDefault="00012DC9" w:rsidP="001C3950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4.2 วิธีการสอน</w:t>
      </w:r>
    </w:p>
    <w:p w14:paraId="774CB22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   จัดกิจกรรมกลุ่มมอบหมายงานรายกลุ่มการนำเสนอและอภิปรายจากงานที่ได้รับมอบหมาย</w:t>
      </w:r>
    </w:p>
    <w:p w14:paraId="545B041D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4.3 วิธีการประเมิน</w:t>
      </w:r>
    </w:p>
    <w:p w14:paraId="42B9C23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นำเสนอผลงานออกแบบเป็นทีม</w:t>
      </w:r>
    </w:p>
    <w:p w14:paraId="6B5DD26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 ทักษะการวิเคราะห์เชิงตัวเลข การสื่อสาร และการใช้เทคโนโลยีสารสนเทศ</w:t>
      </w:r>
    </w:p>
    <w:p w14:paraId="095EED9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5.1 ทักษะการวิเคราะห์เชิงตัวเลข การสื่อสาร และการใช้เทคโนโลยีสารสนเทศที่ต้องพัฒนา</w:t>
      </w:r>
    </w:p>
    <w:p w14:paraId="7775E618" w14:textId="49294596" w:rsidR="00BB7E8D" w:rsidRPr="00BB7E8D" w:rsidRDefault="00012DC9" w:rsidP="00BB7E8D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BB7E8D" w:rsidRPr="00BB7E8D">
        <w:rPr>
          <w:rFonts w:ascii="TH SarabunPSK" w:eastAsia="BrowalliaNew" w:hAnsi="TH SarabunPSK" w:cs="TH SarabunPSK" w:hint="cs"/>
          <w:sz w:val="32"/>
          <w:szCs w:val="32"/>
          <w:cs/>
        </w:rPr>
        <w:t>(1)</w:t>
      </w:r>
      <w:r w:rsidR="00BB7E8D" w:rsidRPr="00BB7E8D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="00BB7E8D" w:rsidRPr="00BB7E8D">
        <w:rPr>
          <w:rFonts w:ascii="TH SarabunPSK" w:eastAsia="BrowalliaNew" w:hAnsi="TH SarabunPSK" w:cs="TH SarabunPSK"/>
          <w:sz w:val="32"/>
          <w:szCs w:val="32"/>
          <w:cs/>
        </w:rPr>
        <w:t>สามารถสื่อสารด้วยการพูด ฟัง อ่าน เขียนในการสื่อสารโดยทั่วไป ตลอดจนใช้ วิธีการสื่อสารทางศิลปกรรม และนําเสนองานได้อย่างมีประสิทธิภาพ</w:t>
      </w:r>
    </w:p>
    <w:p w14:paraId="010926ED" w14:textId="17FED3BA" w:rsidR="00BB7E8D" w:rsidRPr="00BB7E8D" w:rsidRDefault="00BB7E8D" w:rsidP="00BB7E8D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BB7E8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BB7E8D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     </w:t>
      </w:r>
      <w:r w:rsidRPr="00BB7E8D"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BB7E8D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BB7E8D">
        <w:rPr>
          <w:rFonts w:ascii="TH SarabunPSK" w:eastAsia="BrowalliaNew" w:hAnsi="TH SarabunPSK" w:cs="TH SarabunPSK" w:hint="cs"/>
          <w:sz w:val="32"/>
          <w:szCs w:val="32"/>
          <w:cs/>
        </w:rPr>
        <w:t>(2)</w:t>
      </w:r>
      <w:r w:rsidRPr="00BB7E8D">
        <w:rPr>
          <w:rFonts w:ascii="TH SarabunPSK" w:eastAsia="BrowalliaNew" w:hAnsi="TH SarabunPSK" w:cs="TH SarabunPSK"/>
          <w:sz w:val="32"/>
          <w:szCs w:val="32"/>
        </w:rPr>
        <w:t xml:space="preserve"> </w:t>
      </w:r>
      <w:r w:rsidRPr="00BB7E8D">
        <w:rPr>
          <w:rFonts w:ascii="TH SarabunPSK" w:eastAsia="BrowalliaNew" w:hAnsi="TH SarabunPSK" w:cs="TH SarabunPSK"/>
          <w:sz w:val="32"/>
          <w:szCs w:val="32"/>
          <w:cs/>
        </w:rPr>
        <w:t>สามารถเลือกใช้เทคโนโลยีสารสนเทศในการสืบค้นข้อมูลเพื่อการสร้างสรรค์ผลงาน หรือการนําเสนอผลงานได้อย่างมีประสิทธิภาพ</w:t>
      </w:r>
    </w:p>
    <w:p w14:paraId="5726FD7B" w14:textId="1217FE88" w:rsidR="00BB7E8D" w:rsidRPr="00BB7E8D" w:rsidRDefault="00BB7E8D" w:rsidP="00BB7E8D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BB7E8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BB7E8D">
        <w:rPr>
          <w:rFonts w:ascii="TH SarabunPSK" w:hAnsi="TH SarabunPSK" w:cs="TH SarabunPSK"/>
          <w:sz w:val="32"/>
          <w:szCs w:val="32"/>
        </w:rPr>
        <w:t xml:space="preserve">       </w:t>
      </w:r>
      <w:r w:rsidRPr="00BB7E8D"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 w:rsidRPr="00BB7E8D">
        <w:rPr>
          <w:rFonts w:ascii="TH SarabunPSK" w:eastAsia="BrowalliaNew" w:hAnsi="TH SarabunPSK" w:cs="TH SarabunPSK" w:hint="cs"/>
          <w:sz w:val="32"/>
          <w:szCs w:val="32"/>
          <w:cs/>
        </w:rPr>
        <w:t xml:space="preserve">(3) </w:t>
      </w:r>
      <w:r w:rsidRPr="00BB7E8D">
        <w:rPr>
          <w:rFonts w:ascii="TH SarabunPSK" w:eastAsia="BrowalliaNew" w:hAnsi="TH SarabunPSK" w:cs="TH SarabunPSK"/>
          <w:sz w:val="32"/>
          <w:szCs w:val="32"/>
          <w:cs/>
        </w:rPr>
        <w:t>มีความสามารถในการประยุกต์ใช้ความรู้เชิงตัวเลข หรือเทคโนโลยีที่เหมาะสมส</w:t>
      </w:r>
      <w:r w:rsidRPr="00BB7E8D">
        <w:rPr>
          <w:rFonts w:ascii="TH SarabunPSK" w:eastAsia="BrowalliaNew" w:hAnsi="TH SarabunPSK" w:cs="TH SarabunPSK" w:hint="cs"/>
          <w:sz w:val="32"/>
          <w:szCs w:val="32"/>
          <w:cs/>
        </w:rPr>
        <w:t>ำหรับ</w:t>
      </w:r>
      <w:r w:rsidRPr="00BB7E8D">
        <w:rPr>
          <w:rFonts w:ascii="TH SarabunPSK" w:eastAsia="BrowalliaNew" w:hAnsi="TH SarabunPSK" w:cs="TH SarabunPSK"/>
          <w:sz w:val="32"/>
          <w:szCs w:val="32"/>
          <w:cs/>
        </w:rPr>
        <w:t xml:space="preserve">งานศิลปกรรม  </w:t>
      </w:r>
    </w:p>
    <w:p w14:paraId="19CD06FB" w14:textId="0DD7380C" w:rsidR="00BB7E8D" w:rsidRPr="00012DC9" w:rsidRDefault="00BB7E8D" w:rsidP="00BB7E8D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1891EF8" w14:textId="6741C28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5.2 วิธีการสอน</w:t>
      </w:r>
    </w:p>
    <w:p w14:paraId="5475D14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จัดกิจกรรมกลุ่ม มอบหมายงานรายกลุ่ม การนำเสนอและอภิปราย </w:t>
      </w:r>
    </w:p>
    <w:p w14:paraId="46EA920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ผู้เรียนฝึกจัดทำงานนำเสนอผลิตภัณฑ์จากโปรแกรมคอมพิวเตอร์ และเลือกใช้สื่อในการนำเสนอ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ได้ถูกต้อง เหมาะสม เช่น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VDO PowerPoint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เป็นต้น</w:t>
      </w:r>
    </w:p>
    <w:p w14:paraId="2FF19680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5.3 วิธีการประเมินผล</w:t>
      </w:r>
    </w:p>
    <w:p w14:paraId="6227728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ประเมินจากเทคนิคการนำเสนอโดยใช้ทฤษฎีการเลือกใช้เครื่องมือทางเทคโนโลยี</w:t>
      </w:r>
    </w:p>
    <w:p w14:paraId="1E62AB6C" w14:textId="77777777" w:rsid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สารสนเทศ หรือคณิตศาสตร์และ 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 ๆ การอภิปราย กรณีศึกษาต่าง ๆ ที่มีการนำเสนอต่อ ชั้นเรียน</w:t>
      </w:r>
    </w:p>
    <w:p w14:paraId="2E32987E" w14:textId="77777777" w:rsidR="00151333" w:rsidRPr="00151333" w:rsidRDefault="00151333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Theme="majorHAnsi" w:hAnsiTheme="majorHAnsi" w:cstheme="majorHAnsi"/>
          <w:color w:val="000000" w:themeColor="text1"/>
          <w:sz w:val="32"/>
          <w:szCs w:val="32"/>
        </w:rPr>
      </w:pPr>
    </w:p>
    <w:p w14:paraId="7DB2EE36" w14:textId="62947244" w:rsidR="00151333" w:rsidRPr="00151333" w:rsidRDefault="00151333" w:rsidP="00151333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15133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6. ทักษะพิสัย</w:t>
      </w:r>
    </w:p>
    <w:p w14:paraId="546997DC" w14:textId="70DBE836" w:rsidR="00151333" w:rsidRPr="00151333" w:rsidRDefault="00151333" w:rsidP="00151333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151333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ab/>
      </w:r>
      <w:r w:rsidRPr="00151333">
        <w:rPr>
          <w:rFonts w:ascii="TH SarabunPSK" w:eastAsia="BrowalliaNew" w:hAnsi="TH SarabunPSK" w:cs="TH SarabunPSK" w:hint="cs"/>
          <w:sz w:val="32"/>
          <w:szCs w:val="32"/>
          <w:cs/>
        </w:rPr>
        <w:t>6.1   ทักษะพิสัยที่ต้องพัฒนา</w:t>
      </w:r>
    </w:p>
    <w:p w14:paraId="71F3B1B4" w14:textId="64FD4DD7" w:rsidR="00151333" w:rsidRPr="00151333" w:rsidRDefault="00151333" w:rsidP="00151333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151333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151333">
        <w:rPr>
          <w:rFonts w:ascii="TH SarabunPSK" w:hAnsi="TH SarabunPSK" w:cs="TH SarabunPSK" w:hint="cs"/>
          <w:sz w:val="32"/>
          <w:szCs w:val="32"/>
        </w:rPr>
        <w:t xml:space="preserve">       </w:t>
      </w:r>
      <w:r w:rsidRPr="00151333">
        <w:rPr>
          <w:rFonts w:ascii="TH SarabunPSK" w:hAnsi="TH SarabunPSK" w:cs="TH SarabunPSK" w:hint="cs"/>
          <w:sz w:val="32"/>
          <w:szCs w:val="32"/>
          <w:cs/>
        </w:rPr>
        <w:t>สามารถใช้ทักษะปฏิบัติทางศิลปกรรมศาสตร์ในการสร้างสรรค์ผลงานของตน</w:t>
      </w:r>
    </w:p>
    <w:p w14:paraId="2CF53DFA" w14:textId="4024F595" w:rsidR="00151333" w:rsidRPr="00151333" w:rsidRDefault="00151333" w:rsidP="00151333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151333">
        <w:rPr>
          <w:rFonts w:ascii="TH SarabunPSK" w:eastAsia="BrowalliaNew" w:hAnsi="TH SarabunPSK" w:cs="TH SarabunPSK" w:hint="cs"/>
          <w:sz w:val="32"/>
          <w:szCs w:val="32"/>
          <w:cs/>
        </w:rPr>
        <w:tab/>
        <w:t>6.2   วิธีการสอน</w:t>
      </w:r>
    </w:p>
    <w:p w14:paraId="575775C3" w14:textId="6B6910BB" w:rsidR="00151333" w:rsidRPr="00151333" w:rsidRDefault="00151333" w:rsidP="00151333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151333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51333">
        <w:rPr>
          <w:rFonts w:ascii="TH SarabunPSK" w:hAnsi="TH SarabunPSK" w:cs="TH SarabunPSK" w:hint="cs"/>
          <w:sz w:val="32"/>
          <w:szCs w:val="32"/>
          <w:cs/>
        </w:rPr>
        <w:t>จัดให้มีการนำเสนอ วิเคราะห์และอภิปรายในผลงานที่นักศึกษาได้ทำ เพื่อสร้างองค์ความรู้ให้กับตนเองและสมาชิกในชั้นเรียน</w:t>
      </w:r>
    </w:p>
    <w:p w14:paraId="514DA0CA" w14:textId="075FFC41" w:rsidR="00151333" w:rsidRPr="00151333" w:rsidRDefault="00151333" w:rsidP="00151333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151333">
        <w:rPr>
          <w:rFonts w:ascii="TH SarabunPSK" w:eastAsia="BrowalliaNew" w:hAnsi="TH SarabunPSK" w:cs="TH SarabunPSK" w:hint="cs"/>
          <w:sz w:val="32"/>
          <w:szCs w:val="32"/>
          <w:cs/>
        </w:rPr>
        <w:tab/>
        <w:t>6.3    วิธีการประเมินผล</w:t>
      </w:r>
    </w:p>
    <w:p w14:paraId="2A1E5541" w14:textId="77777777" w:rsidR="00151333" w:rsidRPr="00151333" w:rsidRDefault="00151333" w:rsidP="00151333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TH SarabunPSK" w:eastAsia="BrowalliaNew" w:hAnsi="TH SarabunPSK" w:cs="TH SarabunPSK"/>
          <w:sz w:val="32"/>
          <w:szCs w:val="32"/>
        </w:rPr>
      </w:pPr>
      <w:r w:rsidRPr="00151333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151333">
        <w:rPr>
          <w:rFonts w:ascii="TH SarabunPSK" w:eastAsia="BrowalliaNew" w:hAnsi="TH SarabunPSK" w:cs="TH SarabunPSK" w:hint="cs"/>
          <w:sz w:val="32"/>
          <w:szCs w:val="32"/>
          <w:cs/>
        </w:rPr>
        <w:tab/>
      </w:r>
      <w:r w:rsidRPr="00151333">
        <w:rPr>
          <w:rFonts w:ascii="TH SarabunPSK" w:hAnsi="TH SarabunPSK" w:cs="TH SarabunPSK" w:hint="cs"/>
          <w:sz w:val="32"/>
          <w:szCs w:val="32"/>
          <w:cs/>
        </w:rPr>
        <w:t>ประเมินจากสภาพจริงจากผลงาน และขั้นตอนการปฏิบัติงานของนักศึกษา</w:t>
      </w:r>
    </w:p>
    <w:p w14:paraId="31B812B8" w14:textId="77777777" w:rsidR="00151333" w:rsidRPr="00012DC9" w:rsidRDefault="00151333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A570F0C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หมายเหตุ </w:t>
      </w:r>
    </w:p>
    <w:p w14:paraId="08E91DC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สัญลักษณ์ </w:t>
      </w:r>
      <w:r w:rsidRPr="00012DC9">
        <w:rPr>
          <w:rFonts w:ascii="Apple Color Emoji" w:hAnsi="Apple Color Emoji" w:cs="Apple Color Emoji"/>
          <w:color w:val="000000" w:themeColor="text1"/>
          <w:sz w:val="24"/>
          <w:szCs w:val="24"/>
        </w:rPr>
        <w:t>⚫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หมายถึง ความรับผิดชอบหลัก  สัญลักษณ์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🞆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หมายถึง ความรับผิดชอบรอง  </w:t>
      </w:r>
    </w:p>
    <w:p w14:paraId="7227E34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เว้นว่าง หมายถึง ไม่ได้รับผิดชอบ ซึ่งจะปรากฏอยู่ในแผนที่แสดงการกระจายความรับผิดชอบมาตรฐานผล</w:t>
      </w:r>
    </w:p>
    <w:p w14:paraId="7D8FB08D" w14:textId="5E024B59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การเรียนรู้จากหลักสูตรสู่รายวิชา (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Curriculum  Mapping)</w:t>
      </w:r>
    </w:p>
    <w:p w14:paraId="0C75133A" w14:textId="77777777" w:rsid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3E0949" w14:textId="77777777" w:rsidR="00465EE0" w:rsidRDefault="00465EE0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1DC1335" w14:textId="77777777" w:rsidR="00465EE0" w:rsidRDefault="00465EE0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467E5B" w14:textId="77777777" w:rsidR="00465EE0" w:rsidRDefault="00465EE0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941BDF" w14:textId="77777777" w:rsidR="00FD4FFB" w:rsidRDefault="00FD4FFB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7DC1D67" w14:textId="77777777" w:rsidR="00FD4FFB" w:rsidRDefault="00FD4FFB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3B9900" w14:textId="77777777" w:rsidR="00FD4FFB" w:rsidRDefault="00FD4FFB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 w:hint="cs"/>
          <w:color w:val="000000" w:themeColor="text1"/>
          <w:sz w:val="32"/>
          <w:szCs w:val="32"/>
        </w:rPr>
      </w:pPr>
    </w:p>
    <w:p w14:paraId="43CC8ECF" w14:textId="77777777" w:rsidR="00465EE0" w:rsidRDefault="00465EE0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0A0A5C3" w14:textId="77777777" w:rsidR="00465EE0" w:rsidRDefault="00465EE0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892B877" w14:textId="77777777" w:rsidR="00465EE0" w:rsidRPr="00012DC9" w:rsidRDefault="00465EE0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26F513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 แผนการสอนและการประเมินผล</w:t>
      </w:r>
    </w:p>
    <w:p w14:paraId="038C81B5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Style w:val="TableGrid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"/>
        <w:gridCol w:w="3906"/>
        <w:gridCol w:w="857"/>
        <w:gridCol w:w="3162"/>
      </w:tblGrid>
      <w:tr w:rsidR="00012DC9" w:rsidRPr="00012DC9" w14:paraId="2AB8712C" w14:textId="77777777" w:rsidTr="00012DC9">
        <w:trPr>
          <w:tblHeader/>
        </w:trPr>
        <w:tc>
          <w:tcPr>
            <w:tcW w:w="864" w:type="dxa"/>
            <w:shd w:val="clear" w:color="auto" w:fill="D9D9D9" w:themeFill="background1" w:themeFillShade="D9"/>
          </w:tcPr>
          <w:p w14:paraId="4058A97D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906" w:type="dxa"/>
            <w:shd w:val="clear" w:color="auto" w:fill="D9D9D9" w:themeFill="background1" w:themeFillShade="D9"/>
          </w:tcPr>
          <w:p w14:paraId="246AFBBE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หัวข้อ</w:t>
            </w: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857" w:type="dxa"/>
            <w:shd w:val="clear" w:color="auto" w:fill="D9D9D9" w:themeFill="background1" w:themeFillShade="D9"/>
          </w:tcPr>
          <w:p w14:paraId="37485C53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 (ชม.)</w:t>
            </w:r>
          </w:p>
        </w:tc>
        <w:tc>
          <w:tcPr>
            <w:tcW w:w="3162" w:type="dxa"/>
            <w:shd w:val="clear" w:color="auto" w:fill="D9D9D9" w:themeFill="background1" w:themeFillShade="D9"/>
          </w:tcPr>
          <w:p w14:paraId="6E0AADBF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กิจกรรมการเรียนการสอนและสื่อที่ใช้</w:t>
            </w:r>
          </w:p>
        </w:tc>
      </w:tr>
      <w:tr w:rsidR="00012DC9" w:rsidRPr="00012DC9" w14:paraId="075FDA10" w14:textId="77777777" w:rsidTr="00012DC9">
        <w:tc>
          <w:tcPr>
            <w:tcW w:w="864" w:type="dxa"/>
          </w:tcPr>
          <w:p w14:paraId="00DA7756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 </w:t>
            </w:r>
          </w:p>
        </w:tc>
        <w:tc>
          <w:tcPr>
            <w:tcW w:w="3906" w:type="dxa"/>
          </w:tcPr>
          <w:p w14:paraId="5820C341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BEF8A79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</w:rPr>
              <w:t xml:space="preserve"> 1 </w:t>
            </w: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แนวความคิดการออกแบบอย่าง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ยั่งยืน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2FA044E9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คำจำกัดความ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“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อย่างยั่งยืน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” </w:t>
            </w:r>
          </w:p>
          <w:p w14:paraId="32806959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proofErr w:type="gram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การเคลื่อนไหวของการออกแบบและ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การพัฒนาอย่างยั่งยืน</w:t>
            </w:r>
            <w:proofErr w:type="spellEnd"/>
            <w:proofErr w:type="gram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35658D9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หลักการออกแบบที่ยั่งยืน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29B2452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ปฏิบัติ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34CD2D10" w14:textId="77777777" w:rsidR="00012DC9" w:rsidRPr="00012DC9" w:rsidRDefault="00012DC9" w:rsidP="001963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ค้นหาแนวความคิดการออกแบบ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3E469F65" w14:textId="77777777" w:rsidR="00012DC9" w:rsidRPr="00012DC9" w:rsidRDefault="00012DC9" w:rsidP="001963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ผลิตภัณฑ์อย่างยั่งยืนในชีวิต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ประจำวัน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65DC4B4" w14:textId="77777777" w:rsidR="00012DC9" w:rsidRPr="00012DC9" w:rsidRDefault="00012DC9" w:rsidP="0019635B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เพื่ออภิปราย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(ใบงานที่1)</w:t>
            </w:r>
          </w:p>
        </w:tc>
        <w:tc>
          <w:tcPr>
            <w:tcW w:w="857" w:type="dxa"/>
          </w:tcPr>
          <w:p w14:paraId="464FED28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0349E11D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ระเบียบในการเรียนการสอน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444DD73F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แนะนำรายวิชาวัตถุประสงค์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79477130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2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การเรียนรู้และนำเข้าสู่บทเรียน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4CE457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0" w:line="240" w:lineRule="auto"/>
              <w:ind w:right="73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การบรรยายประกอบฉายสไลด์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Power Point Clip VDO </w:t>
            </w:r>
          </w:p>
          <w:p w14:paraId="384B7FA2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after="0" w:line="240" w:lineRule="auto"/>
              <w:ind w:right="180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บรรยายและอภิปรายหมู่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โดย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436C336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after="0" w:line="240" w:lineRule="auto"/>
              <w:ind w:right="180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 Google meet /   </w:t>
            </w:r>
          </w:p>
          <w:p w14:paraId="28FDEB0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after="0" w:line="240" w:lineRule="auto"/>
              <w:ind w:right="180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Zoommeeting</w:t>
            </w:r>
            <w:proofErr w:type="spellEnd"/>
          </w:p>
          <w:p w14:paraId="302E9D93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after="0" w:line="240" w:lineRule="auto"/>
              <w:ind w:right="180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ฝึกปฏิบัติตามใบงานที่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1ส่งผล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Google Drive</w:t>
            </w:r>
          </w:p>
        </w:tc>
      </w:tr>
      <w:tr w:rsidR="00012DC9" w:rsidRPr="00012DC9" w14:paraId="68B33FB4" w14:textId="77777777" w:rsidTr="00012DC9">
        <w:tc>
          <w:tcPr>
            <w:tcW w:w="864" w:type="dxa"/>
          </w:tcPr>
          <w:p w14:paraId="033D3A22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</w:p>
        </w:tc>
        <w:tc>
          <w:tcPr>
            <w:tcW w:w="3906" w:type="dxa"/>
          </w:tcPr>
          <w:p w14:paraId="5EEBE52B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บรรยาย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AC39305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1 (</w:t>
            </w: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ต่อ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</w:p>
          <w:p w14:paraId="5BEBDC9D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แนวทางการออกแบบโดยใช้หลักทาง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027B5CEA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นิเวศวิทยา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1A8235F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การออกแบบอย่างยั่งยืนกับการพัฒนา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3A61CD5B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ผลิตภัณฑ์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50FDE5F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ปฏิบัติ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5CD2B2D5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เขียน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perspective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หรือ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1A238ACB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rendering (ใบงานที่1)</w:t>
            </w:r>
          </w:p>
        </w:tc>
        <w:tc>
          <w:tcPr>
            <w:tcW w:w="857" w:type="dxa"/>
          </w:tcPr>
          <w:p w14:paraId="6090596C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1CC36F9C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การบรรยายประกอบฉายสไลด์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Power Point Clip VDO </w:t>
            </w:r>
          </w:p>
          <w:p w14:paraId="109D7251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นักศึกษาทำบททดสอบผ่าน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Google form </w:t>
            </w:r>
          </w:p>
          <w:p w14:paraId="59929D8E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gram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Google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drive</w:t>
            </w:r>
            <w:proofErr w:type="gramEnd"/>
          </w:p>
        </w:tc>
      </w:tr>
      <w:tr w:rsidR="00012DC9" w:rsidRPr="00012DC9" w14:paraId="2173DE96" w14:textId="77777777" w:rsidTr="00012DC9">
        <w:tc>
          <w:tcPr>
            <w:tcW w:w="864" w:type="dxa"/>
          </w:tcPr>
          <w:p w14:paraId="3F9FC48B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3 </w:t>
            </w:r>
          </w:p>
        </w:tc>
        <w:tc>
          <w:tcPr>
            <w:tcW w:w="3906" w:type="dxa"/>
          </w:tcPr>
          <w:p w14:paraId="6F43CE67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17523151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 w:rsidRPr="00012DC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 xml:space="preserve">บทที่ </w:t>
            </w:r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2 </w:t>
            </w: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แนวทางการออกแบบอย่างยั่งยืน</w:t>
            </w:r>
          </w:p>
          <w:p w14:paraId="473AB97B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>-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Circular Economy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เศรษฐกิจหมุนเวียน)</w:t>
            </w:r>
          </w:p>
          <w:p w14:paraId="32EA8158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วัสดุที่ย่อยสลายได้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Biodegradable Materials)</w:t>
            </w:r>
          </w:p>
          <w:p w14:paraId="6C78598E" w14:textId="19117252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การใช้งานหลัก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Clarify core functions)</w:t>
            </w:r>
          </w:p>
          <w:p w14:paraId="60109AEA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ปฏิบัติ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7813E66F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จับกลุ่มอภิปรายเพื่อค้นหาแนวความคิดผลิตภัณฑ์ในชีวิตประจำวันตากแนวทาง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Circular Economy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เศรษฐกิจหมุนเวียน)</w:t>
            </w:r>
          </w:p>
          <w:p w14:paraId="6D951A68" w14:textId="4D5B7739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(ใบงานที่2)</w:t>
            </w:r>
          </w:p>
        </w:tc>
        <w:tc>
          <w:tcPr>
            <w:tcW w:w="857" w:type="dxa"/>
          </w:tcPr>
          <w:p w14:paraId="0C22ED8A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162" w:type="dxa"/>
          </w:tcPr>
          <w:p w14:paraId="261F7FBB" w14:textId="127B52A0" w:rsidR="00012DC9" w:rsidRPr="00012DC9" w:rsidRDefault="00012DC9" w:rsidP="000515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การ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บรรยายและอภิปรายหมู่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2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gram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drive</w:t>
            </w:r>
            <w:proofErr w:type="gramEnd"/>
          </w:p>
        </w:tc>
      </w:tr>
      <w:tr w:rsidR="00012DC9" w:rsidRPr="00012DC9" w14:paraId="71CA9114" w14:textId="77777777" w:rsidTr="00012DC9">
        <w:tc>
          <w:tcPr>
            <w:tcW w:w="864" w:type="dxa"/>
          </w:tcPr>
          <w:p w14:paraId="752ED610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906" w:type="dxa"/>
          </w:tcPr>
          <w:p w14:paraId="20D71F26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7D2A7A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2 (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ต่อ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14:paraId="6777A4DC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การออกแบบสำหรับถอดประกอบ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Design </w:t>
            </w:r>
          </w:p>
          <w:p w14:paraId="73FC866D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for disassembly)</w:t>
            </w:r>
          </w:p>
          <w:p w14:paraId="39BE0320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อายุการใช้งาน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Durability)</w:t>
            </w:r>
          </w:p>
          <w:p w14:paraId="498AC275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ประสิทธิภาพ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Efficiency)</w:t>
            </w:r>
          </w:p>
          <w:p w14:paraId="6B52E88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พลังงาน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Energy</w:t>
            </w:r>
          </w:p>
          <w:p w14:paraId="66B0788F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ปฏิบัติ</w:t>
            </w:r>
            <w:proofErr w:type="spellEnd"/>
          </w:p>
          <w:p w14:paraId="1B0DF23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เขียน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perspective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rendering (ใบงานที่2)</w:t>
            </w:r>
          </w:p>
        </w:tc>
        <w:tc>
          <w:tcPr>
            <w:tcW w:w="857" w:type="dxa"/>
          </w:tcPr>
          <w:p w14:paraId="01123A3F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33512594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371E971F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นักศึกษาทำบททดสอบผ่าน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2B985622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Google form </w:t>
            </w:r>
          </w:p>
          <w:p w14:paraId="0E2D0FF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2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gram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  drive</w:t>
            </w:r>
            <w:proofErr w:type="gramEnd"/>
          </w:p>
        </w:tc>
      </w:tr>
      <w:tr w:rsidR="00012DC9" w:rsidRPr="00012DC9" w14:paraId="7BD3E660" w14:textId="77777777" w:rsidTr="00012DC9">
        <w:tc>
          <w:tcPr>
            <w:tcW w:w="864" w:type="dxa"/>
          </w:tcPr>
          <w:p w14:paraId="032CB35E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5 </w:t>
            </w:r>
          </w:p>
        </w:tc>
        <w:tc>
          <w:tcPr>
            <w:tcW w:w="3906" w:type="dxa"/>
          </w:tcPr>
          <w:p w14:paraId="64E9BD71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6157CE7" w14:textId="77777777" w:rsidR="00012DC9" w:rsidRPr="00012DC9" w:rsidRDefault="00012DC9" w:rsidP="0019635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บทที่3 </w:t>
            </w: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แนวความคิดการออกแบบโดยตลอดวงจรชีวิต</w:t>
            </w:r>
          </w:p>
          <w:p w14:paraId="3165AD7E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วงจรชีวิตผลิตภัณฑ์</w:t>
            </w:r>
          </w:p>
          <w:p w14:paraId="24BD931E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การประเมินวงจรชีวิตผลิตภัณฑ์</w:t>
            </w:r>
          </w:p>
          <w:p w14:paraId="17C19F4C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ขยะเป็นศูนย์ 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Zero – Waste)</w:t>
            </w:r>
          </w:p>
          <w:p w14:paraId="7A08DF54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Reduce, Reuse, Recycle, Repair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Upcycle</w:t>
            </w:r>
          </w:p>
          <w:p w14:paraId="416C869D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ปฏิบัติ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B74FA7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  <w:cs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ออกแบบผลิตภัณฑ์จากหลักการของวงจรชีวิตผลิตภัณฑ์ตามที่กำหนด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(ใบงานที่3)</w:t>
            </w:r>
          </w:p>
        </w:tc>
        <w:tc>
          <w:tcPr>
            <w:tcW w:w="857" w:type="dxa"/>
          </w:tcPr>
          <w:p w14:paraId="51BA9C39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7F0818A3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74A60E90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2F255ACF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right="96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3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Google  </w:t>
            </w:r>
          </w:p>
          <w:p w14:paraId="4719758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right="96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drive </w:t>
            </w:r>
          </w:p>
          <w:p w14:paraId="36BF0DC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นักศึกษาทำบททดสอบผ่าน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A8001D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Google form</w:t>
            </w:r>
          </w:p>
        </w:tc>
      </w:tr>
      <w:tr w:rsidR="00012DC9" w:rsidRPr="00012DC9" w14:paraId="293F714C" w14:textId="77777777" w:rsidTr="00012DC9">
        <w:tc>
          <w:tcPr>
            <w:tcW w:w="864" w:type="dxa"/>
          </w:tcPr>
          <w:p w14:paraId="0B39FD72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6 </w:t>
            </w:r>
          </w:p>
        </w:tc>
        <w:tc>
          <w:tcPr>
            <w:tcW w:w="3906" w:type="dxa"/>
          </w:tcPr>
          <w:p w14:paraId="4ABCA89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29CD98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after="0" w:line="240" w:lineRule="auto"/>
              <w:ind w:left="117" w:right="292" w:hanging="2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4 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กระบวนการวิเคราะห์และ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พัฒนาผลิตภัณฑ์อย่างยั่งยืน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6524273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การพัฒนาผลิตภัณฑ์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CCBFBE8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การวิเคราะห์งานออกแบบผลิตภัณฑ์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88BF41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26" w:right="105" w:firstLine="9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ปฏิบัติ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5C1FACC2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ทดลองสร้างวัสดุจากสิ่งของเหลือใช้ใน</w:t>
            </w:r>
          </w:p>
          <w:p w14:paraId="4633743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ชีวิตประจำวัน</w:t>
            </w: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(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4)</w:t>
            </w:r>
          </w:p>
        </w:tc>
        <w:tc>
          <w:tcPr>
            <w:tcW w:w="857" w:type="dxa"/>
          </w:tcPr>
          <w:p w14:paraId="3EFEC889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4F600616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</w:t>
            </w:r>
          </w:p>
          <w:p w14:paraId="7B9260B6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4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</w:p>
          <w:p w14:paraId="399521D3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  drive</w:t>
            </w:r>
            <w:proofErr w:type="gramEnd"/>
          </w:p>
        </w:tc>
      </w:tr>
      <w:tr w:rsidR="00012DC9" w:rsidRPr="00012DC9" w14:paraId="052216AF" w14:textId="77777777" w:rsidTr="00012DC9">
        <w:tc>
          <w:tcPr>
            <w:tcW w:w="864" w:type="dxa"/>
          </w:tcPr>
          <w:p w14:paraId="01EA3BB1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7 </w:t>
            </w:r>
          </w:p>
        </w:tc>
        <w:tc>
          <w:tcPr>
            <w:tcW w:w="3906" w:type="dxa"/>
          </w:tcPr>
          <w:p w14:paraId="1200A8E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3E5D6BB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4 (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ต่อ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14:paraId="20F9E6E8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การพัฒนาผลิตภัณฑ์อย่างยั่งยืน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2E1C1831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: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สิ่งแวดล้อม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06D8D557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การพัฒนาผลิตภัณฑ์อย่างยั่งยืน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477D0D4C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: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สังคม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373FA46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การพัฒนาผลิตภัณฑ์อย่างยั่งยืน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335504DB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: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เศรษฐกิจ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FA80C97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ปฏิบัติ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CF7DE30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เขียน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perspective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หรือ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rendering  </w:t>
            </w:r>
          </w:p>
          <w:p w14:paraId="5C13AF67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(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4)</w:t>
            </w:r>
          </w:p>
        </w:tc>
        <w:tc>
          <w:tcPr>
            <w:tcW w:w="857" w:type="dxa"/>
          </w:tcPr>
          <w:p w14:paraId="7A3CE5B2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0D44D15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42054E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293ABE27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4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D9DB921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  drive</w:t>
            </w:r>
            <w:proofErr w:type="gramEnd"/>
          </w:p>
          <w:p w14:paraId="36D41476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นักศึกษาทำบททดสอบผ่าน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121B4CF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Google form</w:t>
            </w:r>
          </w:p>
        </w:tc>
      </w:tr>
      <w:tr w:rsidR="00012DC9" w:rsidRPr="00012DC9" w14:paraId="395E869C" w14:textId="77777777" w:rsidTr="00012DC9">
        <w:tc>
          <w:tcPr>
            <w:tcW w:w="864" w:type="dxa"/>
          </w:tcPr>
          <w:p w14:paraId="07CCF4DF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8 </w:t>
            </w:r>
          </w:p>
        </w:tc>
        <w:tc>
          <w:tcPr>
            <w:tcW w:w="3906" w:type="dxa"/>
          </w:tcPr>
          <w:p w14:paraId="5CDABDF3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</w:p>
          <w:p w14:paraId="4EB5F0EB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5 </w:t>
            </w: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นวัตกรรมและเทคโนโลยีสู่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การออกแบบที่ยั่งยืน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34E84B07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การคิดใหม่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(Rethinking) </w:t>
            </w:r>
          </w:p>
          <w:p w14:paraId="4E931559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ออกแบบลดขนาด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(Design </w:t>
            </w:r>
            <w:proofErr w:type="gram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to  Slim</w:t>
            </w:r>
            <w:proofErr w:type="gram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Down) </w:t>
            </w:r>
          </w:p>
          <w:p w14:paraId="7BA6CDF2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นวัตกรรมวัสดุ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937BC38" w14:textId="48F9B1D4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สังคมดิจิทัล</w:t>
            </w:r>
            <w:proofErr w:type="spellEnd"/>
          </w:p>
          <w:p w14:paraId="7A3C7B32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lastRenderedPageBreak/>
              <w:t>ปฏิบัติ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D4F189C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ฝึกออกแบบผลิตภัณฑ์อย่างยั่งยืนในสังคมดิจิทัล </w:t>
            </w: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5)</w:t>
            </w:r>
          </w:p>
          <w:p w14:paraId="5E7004C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857" w:type="dxa"/>
          </w:tcPr>
          <w:p w14:paraId="0A74BDC9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4 </w:t>
            </w:r>
          </w:p>
        </w:tc>
        <w:tc>
          <w:tcPr>
            <w:tcW w:w="3162" w:type="dxa"/>
          </w:tcPr>
          <w:p w14:paraId="3BA179EC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3CCF2B86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677DF06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5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57CEE4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  drive</w:t>
            </w:r>
            <w:proofErr w:type="gramEnd"/>
          </w:p>
          <w:p w14:paraId="04CEA0A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นักศึกษาทำบททดสอบผ่าน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5F594E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Google form</w:t>
            </w:r>
          </w:p>
        </w:tc>
      </w:tr>
      <w:tr w:rsidR="00012DC9" w:rsidRPr="00012DC9" w14:paraId="77BB5BF2" w14:textId="77777777" w:rsidTr="00012DC9">
        <w:tc>
          <w:tcPr>
            <w:tcW w:w="864" w:type="dxa"/>
          </w:tcPr>
          <w:p w14:paraId="7A5EF1F3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9 </w:t>
            </w:r>
          </w:p>
        </w:tc>
        <w:tc>
          <w:tcPr>
            <w:tcW w:w="3906" w:type="dxa"/>
          </w:tcPr>
          <w:p w14:paraId="2774EAF8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</w:p>
          <w:p w14:paraId="4B66F0F4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6 </w:t>
            </w: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แนวโน้มการออกแบบอย่าง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ยั่งยืนในอนาคต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473697B5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- Bi -o design</w:t>
            </w:r>
          </w:p>
          <w:p w14:paraId="1466D725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มาตรฐานผลิตภัณฑ์ที่เป็นมิตร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858587E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กับสิ่งแวดล้อม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047C081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กระบวนการตรวจสอบย้อนกลับ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</w:rPr>
              <w:t xml:space="preserve">  </w:t>
            </w:r>
          </w:p>
          <w:p w14:paraId="5BB0C976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ปฏิบัติ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282DA157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อภิปรายเพื่อค้นหาแนวความคิดออกแบบผลิตภัณฑ์จากแนวความคิดการออกแบบประสบการณ์ในชีวิตประจำวัน </w:t>
            </w: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(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6)</w:t>
            </w:r>
          </w:p>
        </w:tc>
        <w:tc>
          <w:tcPr>
            <w:tcW w:w="857" w:type="dxa"/>
          </w:tcPr>
          <w:p w14:paraId="799356ED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247AB783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3DAD15A1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6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4239722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  </w:t>
            </w:r>
            <w:proofErr w:type="gram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  drive</w:t>
            </w:r>
            <w:proofErr w:type="gramEnd"/>
          </w:p>
          <w:p w14:paraId="5469BE6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12DC9" w:rsidRPr="00012DC9" w14:paraId="7D10441C" w14:textId="77777777" w:rsidTr="00012DC9">
        <w:tc>
          <w:tcPr>
            <w:tcW w:w="864" w:type="dxa"/>
          </w:tcPr>
          <w:p w14:paraId="69C358E2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10 </w:t>
            </w:r>
          </w:p>
        </w:tc>
        <w:tc>
          <w:tcPr>
            <w:tcW w:w="3906" w:type="dxa"/>
          </w:tcPr>
          <w:p w14:paraId="0635CD9E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 xml:space="preserve"> </w:t>
            </w:r>
          </w:p>
          <w:p w14:paraId="591DCF02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บทที่6 (</w:t>
            </w: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ต่อ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) </w:t>
            </w:r>
          </w:p>
          <w:p w14:paraId="679B6ACC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การออกแบบประสบการณ์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505D039A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เทคโนโลยี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B600F94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ปฏิบัติ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4F425211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เขียน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perspective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rendering (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6)</w:t>
            </w:r>
          </w:p>
        </w:tc>
        <w:tc>
          <w:tcPr>
            <w:tcW w:w="857" w:type="dxa"/>
          </w:tcPr>
          <w:p w14:paraId="3E5343F2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1B6278B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2BBE3AEF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5E99A1B8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6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6DE0748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  drive</w:t>
            </w:r>
            <w:proofErr w:type="gramEnd"/>
          </w:p>
          <w:p w14:paraId="4ECA1D2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นักศึกษาทำบททดสอบผ่าน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ACD9D17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3" w:right="112" w:firstLine="36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 form</w:t>
            </w:r>
          </w:p>
        </w:tc>
      </w:tr>
      <w:tr w:rsidR="00012DC9" w:rsidRPr="00012DC9" w14:paraId="154F7C69" w14:textId="77777777" w:rsidTr="00012DC9">
        <w:tc>
          <w:tcPr>
            <w:tcW w:w="864" w:type="dxa"/>
          </w:tcPr>
          <w:p w14:paraId="7411CE52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11 </w:t>
            </w:r>
          </w:p>
        </w:tc>
        <w:tc>
          <w:tcPr>
            <w:tcW w:w="3906" w:type="dxa"/>
          </w:tcPr>
          <w:p w14:paraId="6A250C3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2A52472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right="536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7 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ผลิตภัณฑ์ที่เป็นมิตรกับ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 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>สิ่งแวดล้อม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3180DE0A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การออกแบบที่เป็นมิตรกับสิ่งแวดล้อม</w:t>
            </w:r>
          </w:p>
          <w:p w14:paraId="37D2FFEC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ผลิตภัณฑ์จากการ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Recycling &amp; Reuse</w:t>
            </w:r>
          </w:p>
          <w:p w14:paraId="34B0D5D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ผลิตภัณฑ์จากวัสดุธรรมชาติ</w:t>
            </w:r>
          </w:p>
          <w:p w14:paraId="7F08F338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ปฏิบัติ</w:t>
            </w:r>
            <w:proofErr w:type="spellEnd"/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1567A22F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  <w:t xml:space="preserve">- </w:t>
            </w:r>
            <w:proofErr w:type="gram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อภิปรายเพื่อค้นหาแนวความคิดออกแบบผลิตภัณฑ์มิตรกับสิ่งแวดล้อมจากวัสดุเหลือทิ้งทางการเกษตร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 (</w:t>
            </w:r>
            <w:proofErr w:type="spellStart"/>
            <w:proofErr w:type="gram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7)</w:t>
            </w:r>
          </w:p>
        </w:tc>
        <w:tc>
          <w:tcPr>
            <w:tcW w:w="857" w:type="dxa"/>
          </w:tcPr>
          <w:p w14:paraId="43C59BD9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4 </w:t>
            </w:r>
          </w:p>
        </w:tc>
        <w:tc>
          <w:tcPr>
            <w:tcW w:w="3162" w:type="dxa"/>
          </w:tcPr>
          <w:p w14:paraId="0EF8A53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73E69FC4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1AE664AF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7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13B1567C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gram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Google  drive</w:t>
            </w:r>
            <w:proofErr w:type="gramEnd"/>
          </w:p>
        </w:tc>
      </w:tr>
      <w:tr w:rsidR="00012DC9" w:rsidRPr="00012DC9" w14:paraId="523AA185" w14:textId="77777777" w:rsidTr="00012DC9">
        <w:tc>
          <w:tcPr>
            <w:tcW w:w="864" w:type="dxa"/>
          </w:tcPr>
          <w:p w14:paraId="256485D0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12 </w:t>
            </w:r>
          </w:p>
        </w:tc>
        <w:tc>
          <w:tcPr>
            <w:tcW w:w="3906" w:type="dxa"/>
          </w:tcPr>
          <w:p w14:paraId="1C6E42D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D0740D8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7 (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ต่อ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14:paraId="2A4F7949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ผลิตภัณฑ์จากเทคโนโลยี</w:t>
            </w:r>
          </w:p>
          <w:p w14:paraId="45EC9EB1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การตลาดของผลิตภัณฑ์ที่เป็นมิตรกับสิ่งแวดล้อม</w:t>
            </w:r>
          </w:p>
          <w:p w14:paraId="2190B67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after="0" w:line="240" w:lineRule="auto"/>
              <w:ind w:left="115" w:right="383" w:firstLine="20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ปฏิบัติ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47B55FC7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 w:after="0" w:line="240" w:lineRule="auto"/>
              <w:ind w:right="383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เขียน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perspective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rendering (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7)</w:t>
            </w:r>
          </w:p>
          <w:p w14:paraId="14283FF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left="135" w:right="300" w:hanging="34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โครงงานการออกแบบอย่างยั่งยืน</w:t>
            </w:r>
            <w:proofErr w:type="spellEnd"/>
          </w:p>
          <w:p w14:paraId="672BBFEC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 w:after="0" w:line="240" w:lineRule="auto"/>
              <w:ind w:right="300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นำเสนอแนวความคิด</w:t>
            </w:r>
            <w:proofErr w:type="spellEnd"/>
          </w:p>
        </w:tc>
        <w:tc>
          <w:tcPr>
            <w:tcW w:w="857" w:type="dxa"/>
          </w:tcPr>
          <w:p w14:paraId="146EB9F9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76E134E2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 </w:t>
            </w:r>
          </w:p>
          <w:p w14:paraId="38B6C17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6D8D1151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Google drive</w:t>
            </w:r>
          </w:p>
          <w:p w14:paraId="57DE3F3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นักศึกษาทำบททดสอบผ่าน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42D203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Google form</w:t>
            </w:r>
          </w:p>
        </w:tc>
      </w:tr>
      <w:tr w:rsidR="00012DC9" w:rsidRPr="00012DC9" w14:paraId="0A5AAB32" w14:textId="77777777" w:rsidTr="00012DC9">
        <w:tc>
          <w:tcPr>
            <w:tcW w:w="864" w:type="dxa"/>
          </w:tcPr>
          <w:p w14:paraId="2E535198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13 </w:t>
            </w:r>
          </w:p>
        </w:tc>
        <w:tc>
          <w:tcPr>
            <w:tcW w:w="3906" w:type="dxa"/>
          </w:tcPr>
          <w:p w14:paraId="4D6E0BBC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11C50B22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after="0" w:line="240" w:lineRule="auto"/>
              <w:ind w:left="115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8 </w:t>
            </w:r>
            <w:r w:rsidRPr="00012DC9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ผลิตภัณฑ์ภูมิปัญญาท้องถิ่นกับการออกแบบอย่างยั่งยืน</w:t>
            </w:r>
          </w:p>
          <w:p w14:paraId="4F48D70A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แนวความคิดผลิตภัณฑ์ภูมิปัญญาท้องถิ่น</w:t>
            </w:r>
          </w:p>
          <w:p w14:paraId="386E839C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ปฏิบัติ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02BBBD82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ภิปรายเพื่อค้นหาแนวความคิดออกแบบผลิตภัณฑ์จากการประยุกต์ใช้ทุนทางวัฒนธรรมในการออกแบบอย่างยั่งยืน</w:t>
            </w:r>
          </w:p>
          <w:p w14:paraId="7761E2CA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ใบงานที่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8)</w:t>
            </w:r>
          </w:p>
          <w:p w14:paraId="014652E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4" w:after="0" w:line="240" w:lineRule="auto"/>
              <w:ind w:left="126" w:right="300" w:hanging="2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โครงงานการออกแบบอย่างยั่งยืน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01E81C1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นำเสนอการวิเคราะห์การ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408AC84B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ออกแบบ</w:t>
            </w:r>
            <w:proofErr w:type="spellEnd"/>
          </w:p>
        </w:tc>
        <w:tc>
          <w:tcPr>
            <w:tcW w:w="857" w:type="dxa"/>
          </w:tcPr>
          <w:p w14:paraId="2732C916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6259286F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34610DC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Google drive</w:t>
            </w:r>
          </w:p>
        </w:tc>
      </w:tr>
      <w:tr w:rsidR="00012DC9" w:rsidRPr="00012DC9" w14:paraId="6A3077AE" w14:textId="77777777" w:rsidTr="00012DC9">
        <w:tc>
          <w:tcPr>
            <w:tcW w:w="864" w:type="dxa"/>
          </w:tcPr>
          <w:p w14:paraId="5366421A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lastRenderedPageBreak/>
              <w:t xml:space="preserve">14 </w:t>
            </w:r>
          </w:p>
        </w:tc>
        <w:tc>
          <w:tcPr>
            <w:tcW w:w="3906" w:type="dxa"/>
          </w:tcPr>
          <w:p w14:paraId="1502CE58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27B2B2DA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8 </w:t>
            </w:r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(ต่อ)</w:t>
            </w:r>
          </w:p>
          <w:p w14:paraId="0D842778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การประยุกต์ใช้ทุนทางวัฒนธรรมในการออกแบบ</w:t>
            </w:r>
          </w:p>
          <w:p w14:paraId="21EAEB01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ปฏิบัติ</w:t>
            </w:r>
            <w:proofErr w:type="spellEnd"/>
          </w:p>
          <w:p w14:paraId="4C4658FC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เขียน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perspective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หรือ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rendering (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ใบงานที่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8)</w:t>
            </w:r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โครงงานการออกแบบอย่างยั่งยืน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(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ต่อ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14:paraId="41D08A4C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นำเสนอแบบร่างการออกแบบ</w:t>
            </w:r>
            <w:proofErr w:type="spellEnd"/>
          </w:p>
          <w:p w14:paraId="78565BC6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857" w:type="dxa"/>
          </w:tcPr>
          <w:p w14:paraId="240BB6CA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7070209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</w:p>
          <w:p w14:paraId="189F76C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6F60A896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Google drive</w:t>
            </w:r>
          </w:p>
        </w:tc>
      </w:tr>
      <w:tr w:rsidR="00012DC9" w:rsidRPr="00012DC9" w14:paraId="02E771F6" w14:textId="77777777" w:rsidTr="00012DC9">
        <w:tc>
          <w:tcPr>
            <w:tcW w:w="864" w:type="dxa"/>
          </w:tcPr>
          <w:p w14:paraId="606C2B58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15 </w:t>
            </w:r>
          </w:p>
        </w:tc>
        <w:tc>
          <w:tcPr>
            <w:tcW w:w="3906" w:type="dxa"/>
          </w:tcPr>
          <w:p w14:paraId="30C7C6B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บรรยาย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B1ECB44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บทที่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8 (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ต่อ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14:paraId="6768F4C6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กรณีศึกษาผลิตภัณฑ์ท้องถิ่นกับการออกแบบอย่างยั่งยืน</w:t>
            </w:r>
          </w:p>
          <w:p w14:paraId="4083408C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  <w:t>ปฏิบัติ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065014ED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"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</w:pPr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- </w:t>
            </w:r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cs/>
              </w:rPr>
              <w:t>สรุปผลการเรียนรู้</w:t>
            </w:r>
          </w:p>
          <w:p w14:paraId="493F8850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0" w:after="0" w:line="240" w:lineRule="auto"/>
              <w:ind w:left="126" w:right="300" w:hanging="24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โครงงานการออกแบบอย่างยั่งยืน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(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ต่อ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) </w:t>
            </w:r>
          </w:p>
          <w:p w14:paraId="255D3217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นำเสนอความก้าวหน้าต้นแบบ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ผลิตภัณฑ์</w:t>
            </w:r>
            <w:proofErr w:type="spellEnd"/>
          </w:p>
        </w:tc>
        <w:tc>
          <w:tcPr>
            <w:tcW w:w="857" w:type="dxa"/>
          </w:tcPr>
          <w:p w14:paraId="03576BB5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4BCBBFF1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การบรรยายประกอบฉาย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สไลด์Power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Point Clip VDO </w:t>
            </w:r>
          </w:p>
          <w:p w14:paraId="20308265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Google drive</w:t>
            </w:r>
          </w:p>
          <w:p w14:paraId="00071DA9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นักศึกษาทำบททดสอบผ่าน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C097C04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 Google form</w:t>
            </w:r>
          </w:p>
        </w:tc>
      </w:tr>
      <w:tr w:rsidR="00012DC9" w:rsidRPr="00012DC9" w14:paraId="4D08CFA0" w14:textId="77777777" w:rsidTr="00012DC9">
        <w:tc>
          <w:tcPr>
            <w:tcW w:w="864" w:type="dxa"/>
          </w:tcPr>
          <w:p w14:paraId="040B9694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16 </w:t>
            </w:r>
          </w:p>
        </w:tc>
        <w:tc>
          <w:tcPr>
            <w:tcW w:w="3906" w:type="dxa"/>
          </w:tcPr>
          <w:p w14:paraId="4B9C65B0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  <w:u w:val="single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นำเสนอโครงงานการออกแบบ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อย่างยั่งยืน</w:t>
            </w:r>
            <w:proofErr w:type="spellEnd"/>
          </w:p>
        </w:tc>
        <w:tc>
          <w:tcPr>
            <w:tcW w:w="857" w:type="dxa"/>
          </w:tcPr>
          <w:p w14:paraId="49F5EB11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7A47C96F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นำเสนอ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อภิปรายหมู่ </w:t>
            </w:r>
          </w:p>
          <w:p w14:paraId="20649084" w14:textId="12A1F6D3" w:rsidR="00012DC9" w:rsidRPr="00012DC9" w:rsidRDefault="00012DC9" w:rsidP="0011042B">
            <w:pPr>
              <w:pStyle w:val="NoSpacing"/>
              <w:rPr>
                <w:rFonts w:ascii="TH SarabunPSK" w:hAnsi="TH SarabunPSK" w:cs="TH SarabunPSK"/>
                <w:color w:val="000000" w:themeColor="text1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Google drive</w:t>
            </w:r>
          </w:p>
        </w:tc>
      </w:tr>
      <w:tr w:rsidR="00012DC9" w:rsidRPr="00012DC9" w14:paraId="1BA84ECA" w14:textId="77777777" w:rsidTr="00012DC9">
        <w:tc>
          <w:tcPr>
            <w:tcW w:w="864" w:type="dxa"/>
          </w:tcPr>
          <w:p w14:paraId="66120563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17 </w:t>
            </w:r>
          </w:p>
        </w:tc>
        <w:tc>
          <w:tcPr>
            <w:tcW w:w="3906" w:type="dxa"/>
          </w:tcPr>
          <w:p w14:paraId="5C65A61E" w14:textId="77777777" w:rsidR="00012DC9" w:rsidRPr="00012DC9" w:rsidRDefault="00012DC9" w:rsidP="00196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15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สอบปลายภาค</w:t>
            </w:r>
            <w:proofErr w:type="spellEnd"/>
            <w:r w:rsidRPr="00012DC9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 xml:space="preserve"> </w:t>
            </w:r>
          </w:p>
        </w:tc>
        <w:tc>
          <w:tcPr>
            <w:tcW w:w="857" w:type="dxa"/>
          </w:tcPr>
          <w:p w14:paraId="42A2B01B" w14:textId="77777777" w:rsidR="00012DC9" w:rsidRPr="00012DC9" w:rsidRDefault="00012DC9" w:rsidP="0019635B">
            <w:pPr>
              <w:tabs>
                <w:tab w:val="left" w:pos="601"/>
                <w:tab w:val="left" w:pos="1168"/>
                <w:tab w:val="left" w:pos="1440"/>
                <w:tab w:val="left" w:pos="1712"/>
                <w:tab w:val="left" w:pos="1985"/>
              </w:tabs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4 </w:t>
            </w:r>
          </w:p>
        </w:tc>
        <w:tc>
          <w:tcPr>
            <w:tcW w:w="3162" w:type="dxa"/>
          </w:tcPr>
          <w:p w14:paraId="764AC22A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1.นักศึกษาทำบททดสอบผ่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าน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Google form </w:t>
            </w:r>
          </w:p>
          <w:p w14:paraId="2D07B49A" w14:textId="77777777" w:rsidR="00012DC9" w:rsidRPr="00012DC9" w:rsidRDefault="00012DC9" w:rsidP="0019635B">
            <w:pPr>
              <w:pStyle w:val="NoSpacing"/>
              <w:rPr>
                <w:rFonts w:ascii="TH SarabunPSK" w:hAnsi="TH SarabunPSK" w:cs="TH SarabunPSK"/>
                <w:color w:val="000000" w:themeColor="text1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proofErr w:type="spellStart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ส่งผลงานใน</w:t>
            </w:r>
            <w:proofErr w:type="spellEnd"/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Google drive</w:t>
            </w:r>
          </w:p>
        </w:tc>
      </w:tr>
    </w:tbl>
    <w:p w14:paraId="22E362D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3E2D3D4" w14:textId="7CD32ACE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E54EB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เกณฑ์การวัดและประเมินผล</w:t>
      </w:r>
    </w:p>
    <w:p w14:paraId="6B08E4F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340"/>
        <w:gridCol w:w="2131"/>
        <w:gridCol w:w="2383"/>
      </w:tblGrid>
      <w:tr w:rsidR="00012DC9" w:rsidRPr="00012DC9" w14:paraId="0F9CAD10" w14:textId="77777777" w:rsidTr="002843B7">
        <w:trPr>
          <w:tblHeader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44E3EC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อักษร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E8A8E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ผลการศึกษา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A398E8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2DB59A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ค่าระดับคะแนน</w:t>
            </w:r>
          </w:p>
        </w:tc>
      </w:tr>
      <w:tr w:rsidR="00012DC9" w:rsidRPr="00012DC9" w14:paraId="36335E3D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09AB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7AA35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ดียอดเยี่ยม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78DD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86-100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864E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</w:p>
        </w:tc>
      </w:tr>
      <w:tr w:rsidR="00012DC9" w:rsidRPr="00012DC9" w14:paraId="5CD13107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3265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01A9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ดีเยี่ยม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A38F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82-85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85C1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3.75</w:t>
            </w:r>
          </w:p>
        </w:tc>
      </w:tr>
      <w:tr w:rsidR="00012DC9" w:rsidRPr="00012DC9" w14:paraId="57452FB4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B361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B+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8846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BED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78-81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4C84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3.5</w:t>
            </w:r>
          </w:p>
        </w:tc>
      </w:tr>
      <w:tr w:rsidR="00012DC9" w:rsidRPr="00012DC9" w14:paraId="61B81B87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FEBC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2CD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227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74-77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4510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</w:tr>
      <w:tr w:rsidR="00012DC9" w:rsidRPr="00012DC9" w14:paraId="6583F6F1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E408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E684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ค่อนข้างดี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2719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70-73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DF6B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2.75</w:t>
            </w:r>
          </w:p>
        </w:tc>
      </w:tr>
      <w:tr w:rsidR="00012DC9" w:rsidRPr="00012DC9" w14:paraId="18C322B9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6B0C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C+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699F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ปานกลางค่อนข้างดี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F6CB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66-69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914E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2.5</w:t>
            </w:r>
          </w:p>
        </w:tc>
      </w:tr>
      <w:tr w:rsidR="00012DC9" w:rsidRPr="00012DC9" w14:paraId="5F23BC34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7CE54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2C0E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F01F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62-65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1C9B4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</w:p>
        </w:tc>
      </w:tr>
      <w:tr w:rsidR="00012DC9" w:rsidRPr="00012DC9" w14:paraId="60512282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1178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2F17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ปานกลางค่อนข้างอ่อน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60FE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58-61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CFBC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1.75</w:t>
            </w:r>
          </w:p>
        </w:tc>
      </w:tr>
      <w:tr w:rsidR="00012DC9" w:rsidRPr="00012DC9" w14:paraId="7EAAA0A9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5AC7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D+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5560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ค่อนข้างอ่อน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140D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54-57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F7D6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1.5</w:t>
            </w:r>
          </w:p>
        </w:tc>
      </w:tr>
      <w:tr w:rsidR="00012DC9" w:rsidRPr="00012DC9" w14:paraId="1BFA8D4E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5E04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AB92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อ่อน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046F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50-53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1508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</w:tr>
      <w:tr w:rsidR="00012DC9" w:rsidRPr="00012DC9" w14:paraId="7DE1E856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BA20E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E02F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อ่อนมาก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3088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46-49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B9DC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0.75</w:t>
            </w:r>
          </w:p>
        </w:tc>
      </w:tr>
      <w:tr w:rsidR="00012DC9" w:rsidRPr="00012DC9" w14:paraId="2DEF6685" w14:textId="77777777" w:rsidTr="002843B7">
        <w:trPr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B2D04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E360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ตก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8316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0-45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B916" w14:textId="77777777" w:rsidR="00012DC9" w:rsidRPr="00012DC9" w:rsidRDefault="00012DC9" w:rsidP="002843B7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012DC9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543CDAE0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DA5A60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6E04965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6C672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ABE3D9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F4E0F25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0A7BBE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DDFA4D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1ABD60C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3F8CE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6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ทรัพยากรประกอบการเรียนการสอน</w:t>
      </w:r>
    </w:p>
    <w:p w14:paraId="690CA41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5013A4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ตำราและเอกสารหลักที่กำหนด</w:t>
      </w:r>
    </w:p>
    <w:p w14:paraId="3B25FA7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เอกพงศ์ อินเกื้อ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2564).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เอกสารประกอบการสอน รายวิชา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CPD2235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การออกแบบอย่างยั่งยืน</w:t>
      </w:r>
    </w:p>
    <w:p w14:paraId="3B07131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974C52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เอกสารและข้อมูลสำคัญ</w:t>
      </w:r>
    </w:p>
    <w:p w14:paraId="2FBC5AE9" w14:textId="18627256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รัช สุดสังข์. (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2548).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ออกแบบผลิตภัณฑ์อุตสาหกรรมระบบและวิธีการพัฒนาผลิตภัณฑ์อุตสาหกรรม.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กรุงเทพมหานคร: โอเดี</w:t>
      </w:r>
      <w:proofErr w:type="spellStart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ยนส</w:t>
      </w:r>
      <w:proofErr w:type="spellEnd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โต</w:t>
      </w:r>
      <w:proofErr w:type="spellStart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ร์</w:t>
      </w:r>
      <w:proofErr w:type="spellEnd"/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 </w:t>
      </w:r>
    </w:p>
    <w:p w14:paraId="67F86C2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Milton, P. R. (2011).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Product Design.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London: Laurence King. </w:t>
      </w:r>
    </w:p>
    <w:p w14:paraId="4059969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Siem </w:t>
      </w:r>
      <w:proofErr w:type="spellStart"/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Haffmans</w:t>
      </w:r>
      <w:proofErr w:type="spellEnd"/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M. v. (2018).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Product that </w:t>
      </w:r>
      <w:proofErr w:type="gram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Flow</w:t>
      </w:r>
      <w:proofErr w:type="gram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Amsterdam: BIS.</w:t>
      </w:r>
    </w:p>
    <w:p w14:paraId="47F20B5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A9300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</w:p>
    <w:p w14:paraId="14A4D50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ECO mark.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(2020). [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ออนไลน์] เข้าถึงจาก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www.ekoloji.com/th/hakkimizda </w:t>
      </w:r>
    </w:p>
    <w:p w14:paraId="128CA4B7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Greenpeace.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(2019). [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ออนไลน์] เข้าถึงจาก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https://storage.googleapis.com </w:t>
      </w:r>
    </w:p>
    <w:p w14:paraId="3897C50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overshootday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(2020). [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ออนไลน์] เข้าถึงจาก </w:t>
      </w:r>
      <w:hyperlink r:id="rId8" w:history="1">
        <w:r w:rsidRPr="00012DC9">
          <w:rPr>
            <w:rStyle w:val="Hyperlink"/>
            <w:rFonts w:ascii="TH SarabunPSK" w:hAnsi="TH SarabunPSK" w:cs="TH SarabunPSK"/>
            <w:color w:val="000000" w:themeColor="text1"/>
          </w:rPr>
          <w:t>https://www.overshootday.org/about-earth-</w:t>
        </w:r>
      </w:hyperlink>
    </w:p>
    <w:p w14:paraId="316EF23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overshoot day/Penty, J. (2020). Product Design and Sustainability. New York: </w:t>
      </w:r>
    </w:p>
    <w:p w14:paraId="084E0850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Routledge.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Sustainable Design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กับการสร</w:t>
      </w: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้า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งอ</w:t>
      </w:r>
      <w:proofErr w:type="spell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ัต</w:t>
      </w:r>
      <w:proofErr w:type="spell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ลักษณ์ให้กับผลิตภัณฑ์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. (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2018) [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ออนไลน์] </w:t>
      </w:r>
    </w:p>
    <w:p w14:paraId="34A1959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เข้าถึงจากจาก  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http://www.tcdc.or.th </w:t>
      </w:r>
    </w:p>
    <w:p w14:paraId="35F59CD9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Taha, W. M. (2020).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The Philosophy </w:t>
      </w:r>
      <w:proofErr w:type="gramStart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Of</w:t>
      </w:r>
      <w:proofErr w:type="gramEnd"/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Sustainable Design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. [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ออนไลน์] </w:t>
      </w:r>
    </w:p>
    <w:p w14:paraId="2A8F117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เข้าถึงจาก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https://www.researchgate.net/publication/312498123 </w:t>
      </w:r>
    </w:p>
    <w:p w14:paraId="4D9ECE6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Wikipedia. (2018).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Earth Overshoot Day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. [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ออนไลน์] </w:t>
      </w:r>
    </w:p>
    <w:p w14:paraId="60608DF8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เข้าถึงจาก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>https://en.wikipedia.org/wiki/Earth_Overshoot_Day</w:t>
      </w:r>
    </w:p>
    <w:p w14:paraId="73335369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13C7B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8E0EEDF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838E0D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9166D7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C71AA59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FA0DC7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D0D392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7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การประเมินรายวิชาและกระบวนการปรับปรุง</w:t>
      </w:r>
    </w:p>
    <w:p w14:paraId="0F557BA9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D75BF9C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1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กลยุทธ์การประเมินประสิทธิผลโดยนักศึกษา</w:t>
      </w:r>
    </w:p>
    <w:p w14:paraId="0944ACE0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 xml:space="preserve">-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เปิดโอกาสให้นักศึกษาแสดงความคิดเห็นต่อการเรียนการสอนผ่านแบบประเมินรายวิชา </w:t>
      </w:r>
    </w:p>
    <w:p w14:paraId="2AA8C1C0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ab/>
        <w:t xml:space="preserve">-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ให้นักศึกษาประเมินพัฒนาการการเรียนรู้ การคิดวิเคราะห์และการนำไปประยุกต์ใช้ของตนเอง</w:t>
      </w:r>
    </w:p>
    <w:p w14:paraId="271DBB51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โดยเปรียบเทียบระหว่างก่อนและหลังการเรียนรายวิชานี้</w:t>
      </w:r>
    </w:p>
    <w:p w14:paraId="3AA7E0B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2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กลยุทธ์การประเมินการสอน</w:t>
      </w:r>
    </w:p>
    <w:p w14:paraId="5565124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  <w:lang w:bidi="ar-EG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การสังเกตการณ์สอนจากปฏิกิริยาของผู้เรียน</w:t>
      </w:r>
    </w:p>
    <w:p w14:paraId="217B8F1B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ผลการสอบ</w:t>
      </w:r>
    </w:p>
    <w:p w14:paraId="1C2DB9B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  <w:lang w:bidi="ar-EG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การทวนสอบผลประเมินการเรียนรู้</w:t>
      </w:r>
    </w:p>
    <w:p w14:paraId="2139FF6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ความถูกต้องผลงานนักศึกษาจากใบงาน</w:t>
      </w:r>
    </w:p>
    <w:p w14:paraId="4907605E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3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การปรับปรุงการสอน</w:t>
      </w:r>
    </w:p>
    <w:p w14:paraId="3B08C31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 xml:space="preserve">-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ประมวลปัญหาและอุปสรรค ผ่านความคิดเห็นของนักศึกษา หาแนวปฏิบัติที่เหมาะสมเพื่อสรุป</w:t>
      </w:r>
    </w:p>
    <w:p w14:paraId="5A3184D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เป็นข้อมูลในการ แก้ไขปรับปรุงรายวิชาต่อไป </w:t>
      </w:r>
    </w:p>
    <w:p w14:paraId="38C17E5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ab/>
        <w:t xml:space="preserve">-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เพิ่มเติมเนื้อหาใหม่ ปรับปรุงรายละเอียดวิชาให้ทันสมัยและเหมาะสมกับนักศึกษารุ่นต่อไป</w:t>
      </w:r>
    </w:p>
    <w:p w14:paraId="721810A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4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การทวนสอบมาตรฐานผลสัมฤทธิ์รายวิชาของนักศึกษา </w:t>
      </w:r>
    </w:p>
    <w:p w14:paraId="204433C9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  <w:lang w:bidi="ar-EG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มีการตั้งคณะกรรมการในสาขาวิชา กำหนดเกณฑ์การเรียนรู้   ตรวจสอบผลการประเมินกา</w:t>
      </w:r>
    </w:p>
    <w:p w14:paraId="73835A64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เรียนรู้ของนักศึกษา โดยตรวจสอบข้อสอบ รายงาน วิธีการให้คะแนนสอบ และการให้คะแนน</w:t>
      </w:r>
    </w:p>
    <w:p w14:paraId="112FAD43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พฤติกรรม</w:t>
      </w:r>
    </w:p>
    <w:p w14:paraId="6D168B6D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>5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การดำเนินการทบทวนและวางแผนการปรับปรุงประสิทธิผลของรายวิชา </w:t>
      </w:r>
    </w:p>
    <w:p w14:paraId="14EFB542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  <w:lang w:bidi="ar-EG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>-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ปรับปรุงรายวิชาทุกปี ตามข้อเสนอแนะและผลการทวนสอบมาตรฐานผลสัมฤทธิ์ตามข้อ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>4</w:t>
      </w:r>
    </w:p>
    <w:p w14:paraId="4B0964BD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lang w:bidi="ar-EG"/>
        </w:rPr>
        <w:tab/>
        <w:t xml:space="preserve">- </w:t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ประเมินจากผลการเรียนการสอนและการแสดงความคิดเห็นของนักศึกษาพร้อมทั้งนำผลการ</w:t>
      </w:r>
    </w:p>
    <w:p w14:paraId="426A969A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ind w:left="1440" w:hanging="14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ประเมินที่ได้มาเปรียบเทียบกับผลการประเมินรายวิชาการสอนของตนเองเพื่อพัฒนาเนื้อหาสาระ</w:t>
      </w:r>
    </w:p>
    <w:p w14:paraId="0E207A06" w14:textId="77777777" w:rsidR="00012DC9" w:rsidRPr="00012DC9" w:rsidRDefault="00012DC9" w:rsidP="00012DC9">
      <w:pPr>
        <w:tabs>
          <w:tab w:val="left" w:pos="601"/>
          <w:tab w:val="left" w:pos="1168"/>
          <w:tab w:val="left" w:pos="1440"/>
          <w:tab w:val="left" w:pos="1712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12DC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และแนวทางในการสอนให้มีความเหมาะสม พร้อมทั้งปรับวิธีการเรียนการสอนให้ทันสมัยและตรงกับผลการเรียนรู้ให้เกิดประสิทธิผลที่ดีที่สุด</w:t>
      </w:r>
    </w:p>
    <w:p w14:paraId="331321A6" w14:textId="55169D85" w:rsidR="00A65F43" w:rsidRPr="00012DC9" w:rsidRDefault="00A65F43">
      <w:pPr>
        <w:rPr>
          <w:rFonts w:ascii="TH SarabunPSK" w:hAnsi="TH SarabunPSK" w:cs="TH SarabunPSK"/>
          <w:color w:val="000000" w:themeColor="text1"/>
        </w:rPr>
      </w:pPr>
    </w:p>
    <w:p w14:paraId="25D7EE15" w14:textId="77777777" w:rsidR="00012DC9" w:rsidRPr="00012DC9" w:rsidRDefault="00012DC9">
      <w:pPr>
        <w:rPr>
          <w:rFonts w:ascii="TH SarabunPSK" w:hAnsi="TH SarabunPSK" w:cs="TH SarabunPSK"/>
          <w:color w:val="000000" w:themeColor="text1"/>
        </w:rPr>
        <w:sectPr w:rsidR="00012DC9" w:rsidRPr="00012DC9">
          <w:headerReference w:type="default" r:id="rId9"/>
          <w:footerReference w:type="default" r:id="rId10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2D5A844" w14:textId="228D8DB8" w:rsidR="00012DC9" w:rsidRPr="00012DC9" w:rsidRDefault="00012DC9" w:rsidP="00012DC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Curriculum Mapping)</w:t>
      </w:r>
    </w:p>
    <w:p w14:paraId="5FA5EA2E" w14:textId="18C4BD68" w:rsidR="00012DC9" w:rsidRDefault="00012DC9" w:rsidP="00012DC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ตามที่ปรากฏในรายละเอียดของหลักสูตร (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Programme(Programme Specification)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มคอ. </w:t>
      </w:r>
      <w:r w:rsidRPr="00012DC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</w:p>
    <w:p w14:paraId="109EEAE6" w14:textId="77777777" w:rsidR="002A0B26" w:rsidRPr="00012DC9" w:rsidRDefault="002A0B26" w:rsidP="00012DC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13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542"/>
        <w:gridCol w:w="543"/>
        <w:gridCol w:w="543"/>
        <w:gridCol w:w="542"/>
        <w:gridCol w:w="543"/>
        <w:gridCol w:w="543"/>
        <w:gridCol w:w="543"/>
        <w:gridCol w:w="542"/>
        <w:gridCol w:w="543"/>
        <w:gridCol w:w="543"/>
        <w:gridCol w:w="542"/>
        <w:gridCol w:w="543"/>
        <w:gridCol w:w="543"/>
        <w:gridCol w:w="543"/>
        <w:gridCol w:w="542"/>
        <w:gridCol w:w="543"/>
        <w:gridCol w:w="543"/>
        <w:gridCol w:w="547"/>
      </w:tblGrid>
      <w:tr w:rsidR="002A0B26" w:rsidRPr="0000242E" w14:paraId="01508B08" w14:textId="77777777" w:rsidTr="00F250AD">
        <w:trPr>
          <w:trHeight w:val="538"/>
          <w:jc w:val="center"/>
        </w:trPr>
        <w:tc>
          <w:tcPr>
            <w:tcW w:w="3481" w:type="dxa"/>
            <w:vMerge w:val="restart"/>
            <w:vAlign w:val="center"/>
          </w:tcPr>
          <w:p w14:paraId="7331C774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รายวิชา</w:t>
            </w:r>
          </w:p>
        </w:tc>
        <w:tc>
          <w:tcPr>
            <w:tcW w:w="1628" w:type="dxa"/>
            <w:gridSpan w:val="3"/>
            <w:vAlign w:val="center"/>
          </w:tcPr>
          <w:p w14:paraId="57BD972A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คุณธรรม จริยธรรม</w:t>
            </w:r>
          </w:p>
        </w:tc>
        <w:tc>
          <w:tcPr>
            <w:tcW w:w="21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D0100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ความรู้</w:t>
            </w:r>
          </w:p>
        </w:tc>
        <w:tc>
          <w:tcPr>
            <w:tcW w:w="2170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FC0F34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ทักษะทางปัญญา</w:t>
            </w:r>
          </w:p>
        </w:tc>
        <w:tc>
          <w:tcPr>
            <w:tcW w:w="162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E00C30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ทักษะความสัมพันธ์ระหว่างบุคคล</w:t>
            </w: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 </w:t>
            </w: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และความรับผิดชอบ</w:t>
            </w:r>
          </w:p>
        </w:tc>
        <w:tc>
          <w:tcPr>
            <w:tcW w:w="162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08687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vAlign w:val="center"/>
          </w:tcPr>
          <w:p w14:paraId="5D758A89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ทักษะพิสัย</w:t>
            </w:r>
          </w:p>
        </w:tc>
      </w:tr>
      <w:tr w:rsidR="002A0B26" w:rsidRPr="0000242E" w14:paraId="1219B9A9" w14:textId="77777777" w:rsidTr="00F250AD">
        <w:trPr>
          <w:trHeight w:val="227"/>
          <w:jc w:val="center"/>
        </w:trPr>
        <w:tc>
          <w:tcPr>
            <w:tcW w:w="3481" w:type="dxa"/>
            <w:vMerge/>
          </w:tcPr>
          <w:p w14:paraId="09F2738C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773" w:type="dxa"/>
            <w:gridSpan w:val="18"/>
          </w:tcPr>
          <w:p w14:paraId="354779D5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8"/>
            </w:r>
            <w:r w:rsidRPr="0000242E">
              <w:rPr>
                <w:rFonts w:ascii="TH SarabunPSK" w:hAnsi="TH SarabunPSK" w:cs="TH SarabunPSK"/>
                <w:szCs w:val="24"/>
              </w:rPr>
              <w:t xml:space="preserve">  </w:t>
            </w:r>
            <w:r w:rsidRPr="0000242E">
              <w:rPr>
                <w:rFonts w:ascii="TH SarabunPSK" w:hAnsi="TH SarabunPSK" w:cs="TH SarabunPSK"/>
                <w:szCs w:val="24"/>
                <w:cs/>
              </w:rPr>
              <w:t>ความรับผิดชอบหลัก</w:t>
            </w:r>
            <w:r w:rsidRPr="0000242E">
              <w:rPr>
                <w:rFonts w:ascii="TH SarabunPSK" w:hAnsi="TH SarabunPSK" w:cs="TH SarabunPSK"/>
                <w:szCs w:val="24"/>
              </w:rPr>
              <w:t xml:space="preserve">       </w:t>
            </w: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  <w:r w:rsidRPr="0000242E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  <w:r w:rsidRPr="0000242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00242E">
              <w:rPr>
                <w:rFonts w:ascii="TH SarabunPSK" w:hAnsi="TH SarabunPSK" w:cs="TH SarabunPSK"/>
                <w:szCs w:val="24"/>
                <w:cs/>
              </w:rPr>
              <w:t>ความรับผิดชอบรอง</w:t>
            </w:r>
          </w:p>
        </w:tc>
      </w:tr>
      <w:tr w:rsidR="002A0B26" w:rsidRPr="0000242E" w14:paraId="790FE545" w14:textId="77777777" w:rsidTr="00F250AD">
        <w:trPr>
          <w:trHeight w:val="538"/>
          <w:jc w:val="center"/>
        </w:trPr>
        <w:tc>
          <w:tcPr>
            <w:tcW w:w="3481" w:type="dxa"/>
          </w:tcPr>
          <w:p w14:paraId="7FF438FB" w14:textId="77777777" w:rsidR="002A0B26" w:rsidRPr="0000242E" w:rsidRDefault="002A0B26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0242E">
              <w:rPr>
                <w:rFonts w:ascii="TH SarabunPSK" w:hAnsi="TH SarabunPSK" w:cs="TH SarabunPSK"/>
                <w:b/>
                <w:bCs/>
                <w:sz w:val="28"/>
                <w:cs/>
              </w:rPr>
              <w:t>หมวดวิชาเฉพาะด้าน</w:t>
            </w:r>
          </w:p>
        </w:tc>
        <w:tc>
          <w:tcPr>
            <w:tcW w:w="542" w:type="dxa"/>
          </w:tcPr>
          <w:p w14:paraId="573B00A9" w14:textId="1B14A35B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43" w:type="dxa"/>
          </w:tcPr>
          <w:p w14:paraId="0D954537" w14:textId="7BF8704C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3" w:type="dxa"/>
          </w:tcPr>
          <w:p w14:paraId="328CFF16" w14:textId="6057D3CF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6622B9FE" w14:textId="66C29492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5D463EA8" w14:textId="60DCAAA0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6ADE96C2" w14:textId="3BBC157F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12" w:space="0" w:color="auto"/>
            </w:tcBorders>
          </w:tcPr>
          <w:p w14:paraId="784A879C" w14:textId="1FB652D9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5E4164AE" w14:textId="5F780304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0DC04E8A" w14:textId="3D836E21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591CA1E" w14:textId="7BB3CD9B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14:paraId="6503AD66" w14:textId="29143E38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</w:tcPr>
          <w:p w14:paraId="59200D5A" w14:textId="0A2C18F8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3DAD13BB" w14:textId="57AC5975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33DAC533" w14:textId="73C1D09C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6ACC0E51" w14:textId="075EB354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314E1CA2" w14:textId="7760536C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543" w:type="dxa"/>
            <w:tcBorders>
              <w:left w:val="single" w:sz="4" w:space="0" w:color="auto"/>
              <w:right w:val="single" w:sz="12" w:space="0" w:color="auto"/>
            </w:tcBorders>
          </w:tcPr>
          <w:p w14:paraId="1CAD3936" w14:textId="0C83307E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547" w:type="dxa"/>
            <w:tcBorders>
              <w:left w:val="single" w:sz="12" w:space="0" w:color="auto"/>
            </w:tcBorders>
          </w:tcPr>
          <w:p w14:paraId="3C789599" w14:textId="23FB8FF7" w:rsidR="002A0B26" w:rsidRPr="0000242E" w:rsidRDefault="00F56393" w:rsidP="00F250AD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 w:hint="cs"/>
                <w:sz w:val="28"/>
                <w:cs/>
              </w:rPr>
              <w:t>1</w:t>
            </w:r>
          </w:p>
        </w:tc>
      </w:tr>
      <w:tr w:rsidR="002A0B26" w:rsidRPr="0000242E" w14:paraId="2EA82A39" w14:textId="77777777" w:rsidTr="00F250AD">
        <w:trPr>
          <w:jc w:val="center"/>
        </w:trPr>
        <w:tc>
          <w:tcPr>
            <w:tcW w:w="3481" w:type="dxa"/>
            <w:vAlign w:val="center"/>
          </w:tcPr>
          <w:p w14:paraId="29F40D3F" w14:textId="7161A7F3" w:rsidR="002A0B26" w:rsidRPr="002A0B26" w:rsidRDefault="002A0B26" w:rsidP="00F250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SarabunPSK" w:eastAsia="BrowalliaNew-Bold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L</w:t>
            </w:r>
            <w:r w:rsidRPr="00012DC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PD2235 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การออกแบบ</w:t>
            </w:r>
            <w:proofErr w:type="spellEnd"/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สินค้าไลฟ์สไตล์</w:t>
            </w:r>
            <w:proofErr w:type="spellStart"/>
            <w:r w:rsidRPr="00012DC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อย่างยั่งยืน</w:t>
            </w:r>
            <w:proofErr w:type="spellEnd"/>
            <w:r w:rsidRPr="00012DC9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42" w:type="dxa"/>
          </w:tcPr>
          <w:p w14:paraId="12ACE0D0" w14:textId="4BD87548" w:rsidR="002A0B26" w:rsidRPr="0000242E" w:rsidRDefault="00974687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</w:tcPr>
          <w:p w14:paraId="0D394483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</w:tcPr>
          <w:p w14:paraId="69060ADD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27DB9FBF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F8C2599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E8B35CD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12" w:space="0" w:color="auto"/>
            </w:tcBorders>
          </w:tcPr>
          <w:p w14:paraId="2D9BBD6F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4ABF1B7F" w14:textId="6AB64805" w:rsidR="002A0B26" w:rsidRPr="0000242E" w:rsidRDefault="00974687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B60C0B">
              <w:rPr>
                <w:rFonts w:ascii="TH SarabunPSK" w:hAnsi="TH SarabunPSK" w:cs="TH SarabunPSK"/>
              </w:rPr>
              <w:sym w:font="Wingdings 2" w:char="F098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208EBE9D" w14:textId="19283524" w:rsidR="002A0B26" w:rsidRPr="0000242E" w:rsidRDefault="00974687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1F3360F5" w14:textId="1E7E05A7" w:rsidR="002A0B26" w:rsidRPr="0000242E" w:rsidRDefault="00974687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14:paraId="111B5B44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12" w:space="0" w:color="auto"/>
              <w:right w:val="single" w:sz="4" w:space="0" w:color="auto"/>
            </w:tcBorders>
          </w:tcPr>
          <w:p w14:paraId="61890562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60A07DF4" w14:textId="48814B0B" w:rsidR="002A0B26" w:rsidRPr="0000242E" w:rsidRDefault="00974687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080CF56D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2" w:type="dxa"/>
            <w:tcBorders>
              <w:left w:val="single" w:sz="12" w:space="0" w:color="auto"/>
              <w:right w:val="single" w:sz="4" w:space="0" w:color="auto"/>
            </w:tcBorders>
          </w:tcPr>
          <w:p w14:paraId="74300CC5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4" w:space="0" w:color="auto"/>
            </w:tcBorders>
          </w:tcPr>
          <w:p w14:paraId="7266C7EA" w14:textId="77777777" w:rsidR="002A0B26" w:rsidRPr="0000242E" w:rsidRDefault="002A0B26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3" w:type="dxa"/>
            <w:tcBorders>
              <w:left w:val="single" w:sz="4" w:space="0" w:color="auto"/>
              <w:right w:val="single" w:sz="12" w:space="0" w:color="auto"/>
            </w:tcBorders>
          </w:tcPr>
          <w:p w14:paraId="6C106101" w14:textId="6C143616" w:rsidR="002A0B26" w:rsidRPr="0000242E" w:rsidRDefault="00974687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  <w:tc>
          <w:tcPr>
            <w:tcW w:w="547" w:type="dxa"/>
            <w:tcBorders>
              <w:left w:val="single" w:sz="12" w:space="0" w:color="auto"/>
            </w:tcBorders>
          </w:tcPr>
          <w:p w14:paraId="4B664D16" w14:textId="6A3B71FB" w:rsidR="002A0B26" w:rsidRPr="0000242E" w:rsidRDefault="00974687" w:rsidP="00F250AD">
            <w:pPr>
              <w:spacing w:line="6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00242E">
              <w:rPr>
                <w:rFonts w:ascii="TH SarabunPSK" w:eastAsia="BrowalliaNew" w:hAnsi="TH SarabunPSK" w:cs="TH SarabunPSK"/>
                <w:szCs w:val="24"/>
              </w:rPr>
              <w:sym w:font="Wingdings 2" w:char="F099"/>
            </w:r>
          </w:p>
        </w:tc>
      </w:tr>
    </w:tbl>
    <w:p w14:paraId="3CBEFCB0" w14:textId="05F0AE2E" w:rsidR="00012DC9" w:rsidRPr="00012DC9" w:rsidRDefault="00012DC9" w:rsidP="00012DC9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D56BDB3" w14:textId="77777777" w:rsidR="00012DC9" w:rsidRPr="00012DC9" w:rsidRDefault="00012DC9" w:rsidP="00012DC9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sectPr w:rsidR="00012DC9" w:rsidRPr="00012DC9" w:rsidSect="00012DC9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F4448" w14:textId="77777777" w:rsidR="007178A2" w:rsidRDefault="007178A2" w:rsidP="00012DC9">
      <w:pPr>
        <w:spacing w:after="0" w:line="240" w:lineRule="auto"/>
      </w:pPr>
      <w:r>
        <w:separator/>
      </w:r>
    </w:p>
  </w:endnote>
  <w:endnote w:type="continuationSeparator" w:id="0">
    <w:p w14:paraId="1160C5A4" w14:textId="77777777" w:rsidR="007178A2" w:rsidRDefault="007178A2" w:rsidP="0001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B2772" w14:textId="77777777" w:rsidR="00D31679" w:rsidRDefault="00012DC9">
    <w:pPr>
      <w:pStyle w:val="Footer"/>
      <w:rPr>
        <w:rFonts w:ascii="TH Sarabun New" w:hAnsi="TH Sarabun New" w:cs="TH Sarabun New"/>
        <w:sz w:val="24"/>
        <w:szCs w:val="24"/>
      </w:rPr>
    </w:pPr>
    <w:r w:rsidRPr="00012DC9">
      <w:rPr>
        <w:rFonts w:ascii="TH Sarabun New" w:hAnsi="TH Sarabun New" w:cs="TH Sarabun New"/>
        <w:sz w:val="24"/>
        <w:szCs w:val="24"/>
        <w:cs/>
        <w:lang w:val="en-US"/>
      </w:rPr>
      <w:t>ร</w:t>
    </w:r>
    <w:r w:rsidRPr="00012DC9">
      <w:rPr>
        <w:rFonts w:ascii="TH Sarabun New" w:hAnsi="TH Sarabun New" w:cs="TH Sarabun New"/>
        <w:sz w:val="24"/>
        <w:szCs w:val="24"/>
        <w:cs/>
      </w:rPr>
      <w:t xml:space="preserve">ายวิชา </w:t>
    </w:r>
    <w:r w:rsidR="00F22114">
      <w:rPr>
        <w:rFonts w:ascii="TH Sarabun New" w:hAnsi="TH Sarabun New" w:cs="TH Sarabun New"/>
        <w:sz w:val="24"/>
        <w:szCs w:val="24"/>
        <w:lang w:val="en-US"/>
      </w:rPr>
      <w:t>L</w:t>
    </w:r>
    <w:r w:rsidRPr="00012DC9">
      <w:rPr>
        <w:rFonts w:ascii="TH Sarabun New" w:hAnsi="TH Sarabun New" w:cs="TH Sarabun New"/>
        <w:sz w:val="24"/>
        <w:szCs w:val="24"/>
      </w:rPr>
      <w:t xml:space="preserve">PD2235 </w:t>
    </w:r>
    <w:r w:rsidRPr="00012DC9">
      <w:rPr>
        <w:rFonts w:ascii="TH Sarabun New" w:hAnsi="TH Sarabun New" w:cs="TH Sarabun New"/>
        <w:sz w:val="24"/>
        <w:szCs w:val="24"/>
        <w:cs/>
      </w:rPr>
      <w:t>การออกแบบ</w:t>
    </w:r>
    <w:r w:rsidR="00F22114">
      <w:rPr>
        <w:rFonts w:ascii="TH Sarabun New" w:hAnsi="TH Sarabun New" w:cs="TH Sarabun New" w:hint="cs"/>
        <w:sz w:val="24"/>
        <w:szCs w:val="24"/>
        <w:cs/>
      </w:rPr>
      <w:t>สินค้าไลฟ์สไตล์</w:t>
    </w:r>
    <w:r w:rsidRPr="00012DC9">
      <w:rPr>
        <w:rFonts w:ascii="TH Sarabun New" w:hAnsi="TH Sarabun New" w:cs="TH Sarabun New"/>
        <w:sz w:val="24"/>
        <w:szCs w:val="24"/>
        <w:cs/>
      </w:rPr>
      <w:t xml:space="preserve">อย่างยั่งยืน </w:t>
    </w:r>
    <w:r w:rsidR="00D31679">
      <w:rPr>
        <w:rFonts w:ascii="TH Sarabun New" w:hAnsi="TH Sarabun New" w:cs="TH Sarabun New" w:hint="cs"/>
        <w:sz w:val="24"/>
        <w:szCs w:val="24"/>
        <w:cs/>
      </w:rPr>
      <w:t>แขนง</w:t>
    </w:r>
    <w:r w:rsidRPr="00012DC9">
      <w:rPr>
        <w:rFonts w:ascii="TH Sarabun New" w:hAnsi="TH Sarabun New" w:cs="TH Sarabun New"/>
        <w:sz w:val="24"/>
        <w:szCs w:val="24"/>
        <w:cs/>
      </w:rPr>
      <w:t>วิชาการออกแบบ</w:t>
    </w:r>
    <w:r w:rsidR="00D31679">
      <w:rPr>
        <w:rFonts w:ascii="TH Sarabun New" w:hAnsi="TH Sarabun New" w:cs="TH Sarabun New" w:hint="cs"/>
        <w:sz w:val="24"/>
        <w:szCs w:val="24"/>
        <w:cs/>
      </w:rPr>
      <w:t xml:space="preserve">สินค้าไลฟ์สไตล์ </w:t>
    </w:r>
  </w:p>
  <w:p w14:paraId="48ADC69F" w14:textId="2080BDB9" w:rsidR="00012DC9" w:rsidRPr="00012DC9" w:rsidRDefault="00012DC9">
    <w:pPr>
      <w:pStyle w:val="Footer"/>
      <w:rPr>
        <w:rFonts w:ascii="TH Sarabun New" w:hAnsi="TH Sarabun New" w:cs="TH Sarabun New"/>
        <w:sz w:val="24"/>
        <w:szCs w:val="24"/>
      </w:rPr>
    </w:pPr>
    <w:r w:rsidRPr="00012DC9">
      <w:rPr>
        <w:rFonts w:ascii="TH Sarabun New" w:hAnsi="TH Sarabun New" w:cs="TH Sarabun New"/>
        <w:sz w:val="24"/>
        <w:szCs w:val="24"/>
        <w:cs/>
      </w:rPr>
      <w:t>คณะศิลปกรรมศาสตร์ มหาวิทยาลัยราช</w:t>
    </w:r>
    <w:proofErr w:type="spellStart"/>
    <w:r w:rsidRPr="00012DC9">
      <w:rPr>
        <w:rFonts w:ascii="TH Sarabun New" w:hAnsi="TH Sarabun New" w:cs="TH Sarabun New"/>
        <w:sz w:val="24"/>
        <w:szCs w:val="24"/>
        <w:cs/>
      </w:rPr>
      <w:t>ภัฎ</w:t>
    </w:r>
    <w:proofErr w:type="spellEnd"/>
    <w:r w:rsidRPr="00012DC9">
      <w:rPr>
        <w:rFonts w:ascii="TH Sarabun New" w:hAnsi="TH Sarabun New" w:cs="TH Sarabun New"/>
        <w:sz w:val="24"/>
        <w:szCs w:val="24"/>
        <w:cs/>
      </w:rPr>
      <w:t>สวน</w:t>
    </w:r>
    <w:proofErr w:type="spellStart"/>
    <w:r w:rsidRPr="00012DC9">
      <w:rPr>
        <w:rFonts w:ascii="TH Sarabun New" w:hAnsi="TH Sarabun New" w:cs="TH Sarabun New"/>
        <w:sz w:val="24"/>
        <w:szCs w:val="24"/>
        <w:cs/>
      </w:rPr>
      <w:t>สุนัน</w:t>
    </w:r>
    <w:proofErr w:type="spellEnd"/>
    <w:r w:rsidRPr="00012DC9">
      <w:rPr>
        <w:rFonts w:ascii="TH Sarabun New" w:hAnsi="TH Sarabun New" w:cs="TH Sarabun New"/>
        <w:sz w:val="24"/>
        <w:szCs w:val="24"/>
        <w:cs/>
      </w:rPr>
      <w:t>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73BE8" w14:textId="77777777" w:rsidR="007178A2" w:rsidRDefault="007178A2" w:rsidP="00012DC9">
      <w:pPr>
        <w:spacing w:after="0" w:line="240" w:lineRule="auto"/>
      </w:pPr>
      <w:r>
        <w:separator/>
      </w:r>
    </w:p>
  </w:footnote>
  <w:footnote w:type="continuationSeparator" w:id="0">
    <w:p w14:paraId="47BC4EF9" w14:textId="77777777" w:rsidR="007178A2" w:rsidRDefault="007178A2" w:rsidP="0001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F0187" w14:textId="1C06DF36" w:rsidR="00012DC9" w:rsidRPr="00012DC9" w:rsidRDefault="00012DC9" w:rsidP="00012DC9">
    <w:pPr>
      <w:spacing w:before="120" w:after="0" w:line="240" w:lineRule="auto"/>
      <w:ind w:right="104"/>
      <w:jc w:val="right"/>
      <w:rPr>
        <w:rFonts w:ascii="TH SarabunPSK" w:eastAsia="Times New Roman" w:hAnsi="TH SarabunPSK" w:cs="TH SarabunPSK"/>
        <w:color w:val="000000"/>
        <w:sz w:val="24"/>
        <w:szCs w:val="24"/>
      </w:rPr>
    </w:pPr>
    <w:r w:rsidRPr="00012DC9">
      <w:rPr>
        <w:rFonts w:ascii="TH SarabunPSK" w:eastAsia="Times New Roman" w:hAnsi="TH SarabunPSK" w:cs="TH SarabunPSK"/>
        <w:color w:val="000000"/>
        <w:sz w:val="28"/>
        <w:cs/>
      </w:rPr>
      <w:t>มคอ. ๓</w:t>
    </w:r>
    <w:r w:rsidRPr="00012DC9">
      <w:rPr>
        <w:rFonts w:ascii="TH SarabunPSK" w:eastAsia="Times New Roman" w:hAnsi="TH SarabunPSK" w:cs="TH SarabunPSK"/>
        <w:color w:val="000000"/>
        <w:sz w:val="28"/>
      </w:rPr>
      <w:t> </w:t>
    </w:r>
  </w:p>
  <w:p w14:paraId="1C0A4EF8" w14:textId="77777777" w:rsidR="00012DC9" w:rsidRPr="00012DC9" w:rsidRDefault="00012DC9" w:rsidP="00012DC9">
    <w:pPr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012DC9">
      <w:rPr>
        <w:rFonts w:ascii="TH SarabunPSK" w:eastAsia="Times New Roman" w:hAnsi="TH SarabunPSK" w:cs="TH SarabunPSK"/>
        <w:color w:val="000000"/>
        <w:szCs w:val="22"/>
        <w:cs/>
      </w:rPr>
      <w:t>หลักสูตรระดับปริญญา</w:t>
    </w:r>
    <w:r w:rsidRPr="00012DC9">
      <w:rPr>
        <w:rFonts w:ascii="TH SarabunPSK" w:eastAsia="Times New Roman" w:hAnsi="TH SarabunPSK" w:cs="TH SarabunPSK"/>
        <w:color w:val="000000"/>
        <w:szCs w:val="22"/>
      </w:rPr>
      <w:t xml:space="preserve"> </w:t>
    </w:r>
    <w:r w:rsidRPr="00012DC9">
      <w:rPr>
        <w:rFonts w:ascii="Segoe UI Symbol" w:eastAsia="Times New Roman" w:hAnsi="Segoe UI Symbol" w:cs="Segoe UI Symbol"/>
        <w:color w:val="000000"/>
        <w:szCs w:val="22"/>
      </w:rPr>
      <w:t>✓</w:t>
    </w:r>
    <w:r w:rsidRPr="00012DC9">
      <w:rPr>
        <w:rFonts w:ascii="Arial" w:eastAsia="Times New Roman" w:hAnsi="Arial" w:cs="Arial"/>
        <w:color w:val="000000"/>
        <w:szCs w:val="22"/>
      </w:rPr>
      <w:t>□</w:t>
    </w:r>
    <w:r w:rsidRPr="00012DC9">
      <w:rPr>
        <w:rFonts w:ascii="TH SarabunPSK" w:eastAsia="Times New Roman" w:hAnsi="TH SarabunPSK" w:cs="TH SarabunPSK"/>
        <w:color w:val="000000"/>
        <w:szCs w:val="22"/>
      </w:rPr>
      <w:t xml:space="preserve"> </w:t>
    </w:r>
    <w:r w:rsidRPr="00012DC9">
      <w:rPr>
        <w:rFonts w:ascii="TH SarabunPSK" w:eastAsia="Times New Roman" w:hAnsi="TH SarabunPSK" w:cs="TH SarabunPSK"/>
        <w:color w:val="000000"/>
        <w:szCs w:val="22"/>
        <w:cs/>
      </w:rPr>
      <w:t>ตรี</w:t>
    </w:r>
    <w:r w:rsidRPr="00012DC9">
      <w:rPr>
        <w:rFonts w:ascii="TH SarabunPSK" w:eastAsia="Times New Roman" w:hAnsi="TH SarabunPSK" w:cs="TH SarabunPSK"/>
        <w:color w:val="000000"/>
        <w:szCs w:val="22"/>
      </w:rPr>
      <w:t xml:space="preserve"> </w:t>
    </w:r>
    <w:r w:rsidRPr="00012DC9">
      <w:rPr>
        <w:rFonts w:ascii="Arial" w:eastAsia="Times New Roman" w:hAnsi="Arial" w:cs="Arial"/>
        <w:color w:val="000000"/>
        <w:szCs w:val="22"/>
      </w:rPr>
      <w:t>□</w:t>
    </w:r>
    <w:r w:rsidRPr="00012DC9">
      <w:rPr>
        <w:rFonts w:ascii="TH SarabunPSK" w:eastAsia="Times New Roman" w:hAnsi="TH SarabunPSK" w:cs="TH SarabunPSK"/>
        <w:color w:val="000000"/>
        <w:szCs w:val="22"/>
      </w:rPr>
      <w:t xml:space="preserve"> </w:t>
    </w:r>
    <w:r w:rsidRPr="00012DC9">
      <w:rPr>
        <w:rFonts w:ascii="TH SarabunPSK" w:eastAsia="Times New Roman" w:hAnsi="TH SarabunPSK" w:cs="TH SarabunPSK"/>
        <w:color w:val="000000"/>
        <w:szCs w:val="22"/>
        <w:cs/>
      </w:rPr>
      <w:t>โท</w:t>
    </w:r>
    <w:r w:rsidRPr="00012DC9">
      <w:rPr>
        <w:rFonts w:ascii="TH SarabunPSK" w:eastAsia="Times New Roman" w:hAnsi="TH SarabunPSK" w:cs="TH SarabunPSK"/>
        <w:color w:val="000000"/>
        <w:szCs w:val="22"/>
      </w:rPr>
      <w:t xml:space="preserve"> </w:t>
    </w:r>
    <w:r w:rsidRPr="00012DC9">
      <w:rPr>
        <w:rFonts w:ascii="Arial" w:eastAsia="Times New Roman" w:hAnsi="Arial" w:cs="Arial"/>
        <w:color w:val="000000"/>
        <w:szCs w:val="22"/>
      </w:rPr>
      <w:t>□</w:t>
    </w:r>
    <w:r w:rsidRPr="00012DC9">
      <w:rPr>
        <w:rFonts w:ascii="TH SarabunPSK" w:eastAsia="Times New Roman" w:hAnsi="TH SarabunPSK" w:cs="TH SarabunPSK"/>
        <w:color w:val="000000"/>
        <w:szCs w:val="22"/>
      </w:rPr>
      <w:t xml:space="preserve"> </w:t>
    </w:r>
    <w:r w:rsidRPr="00012DC9">
      <w:rPr>
        <w:rFonts w:ascii="TH SarabunPSK" w:eastAsia="Times New Roman" w:hAnsi="TH SarabunPSK" w:cs="TH SarabunPSK"/>
        <w:color w:val="000000"/>
        <w:szCs w:val="22"/>
        <w:cs/>
      </w:rPr>
      <w:t>เอก</w:t>
    </w:r>
    <w:r w:rsidRPr="00012DC9">
      <w:rPr>
        <w:rFonts w:ascii="TH SarabunPSK" w:eastAsia="Times New Roman" w:hAnsi="TH SarabunPSK" w:cs="TH SarabunPSK"/>
        <w:color w:val="000000"/>
        <w:szCs w:val="22"/>
      </w:rPr>
      <w:t xml:space="preserve"> </w:t>
    </w:r>
  </w:p>
  <w:p w14:paraId="3E8BA7F3" w14:textId="77777777" w:rsidR="00012DC9" w:rsidRPr="00012DC9" w:rsidRDefault="00012D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03DD"/>
    <w:multiLevelType w:val="hybridMultilevel"/>
    <w:tmpl w:val="A96E74AC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EB7612"/>
    <w:multiLevelType w:val="hybridMultilevel"/>
    <w:tmpl w:val="E4C027E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D05758"/>
    <w:multiLevelType w:val="hybridMultilevel"/>
    <w:tmpl w:val="3DDECAEA"/>
    <w:lvl w:ilvl="0" w:tplc="2C146D44">
      <w:start w:val="4"/>
      <w:numFmt w:val="bullet"/>
      <w:lvlText w:val="-"/>
      <w:lvlJc w:val="left"/>
      <w:pPr>
        <w:ind w:left="495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" w15:restartNumberingAfterBreak="0">
    <w:nsid w:val="212139B4"/>
    <w:multiLevelType w:val="hybridMultilevel"/>
    <w:tmpl w:val="20607C76"/>
    <w:lvl w:ilvl="0" w:tplc="5AB07EA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501B67"/>
    <w:multiLevelType w:val="hybridMultilevel"/>
    <w:tmpl w:val="AC9EAC42"/>
    <w:lvl w:ilvl="0" w:tplc="D1449C0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5875332"/>
    <w:multiLevelType w:val="hybridMultilevel"/>
    <w:tmpl w:val="723259FE"/>
    <w:lvl w:ilvl="0" w:tplc="CD18AF8E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5820"/>
    <w:multiLevelType w:val="hybridMultilevel"/>
    <w:tmpl w:val="3B7084AE"/>
    <w:lvl w:ilvl="0" w:tplc="08090001">
      <w:start w:val="1"/>
      <w:numFmt w:val="bullet"/>
      <w:lvlText w:val=""/>
      <w:lvlJc w:val="left"/>
      <w:pPr>
        <w:ind w:left="137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6E2D7A"/>
    <w:multiLevelType w:val="hybridMultilevel"/>
    <w:tmpl w:val="599C4B96"/>
    <w:lvl w:ilvl="0" w:tplc="8A28952C">
      <w:numFmt w:val="bullet"/>
      <w:lvlText w:val="-"/>
      <w:lvlJc w:val="left"/>
      <w:pPr>
        <w:ind w:left="4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9C94243"/>
    <w:multiLevelType w:val="hybridMultilevel"/>
    <w:tmpl w:val="C9404CCC"/>
    <w:lvl w:ilvl="0" w:tplc="E0164C5C"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7783"/>
    <w:multiLevelType w:val="hybridMultilevel"/>
    <w:tmpl w:val="444C99FA"/>
    <w:lvl w:ilvl="0" w:tplc="52B41F2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53D21"/>
    <w:multiLevelType w:val="hybridMultilevel"/>
    <w:tmpl w:val="2AF201DC"/>
    <w:lvl w:ilvl="0" w:tplc="A14ED17C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2A7B"/>
    <w:multiLevelType w:val="hybridMultilevel"/>
    <w:tmpl w:val="CC1AABB8"/>
    <w:lvl w:ilvl="0" w:tplc="13E6D25C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5A0A"/>
    <w:multiLevelType w:val="hybridMultilevel"/>
    <w:tmpl w:val="F8904686"/>
    <w:lvl w:ilvl="0" w:tplc="F5C65144">
      <w:start w:val="4"/>
      <w:numFmt w:val="bullet"/>
      <w:lvlText w:val="-"/>
      <w:lvlJc w:val="left"/>
      <w:pPr>
        <w:ind w:left="499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3" w15:restartNumberingAfterBreak="0">
    <w:nsid w:val="365D4484"/>
    <w:multiLevelType w:val="hybridMultilevel"/>
    <w:tmpl w:val="F6FEFA48"/>
    <w:lvl w:ilvl="0" w:tplc="D7DA538E">
      <w:start w:val="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4" w15:restartNumberingAfterBreak="0">
    <w:nsid w:val="432118AB"/>
    <w:multiLevelType w:val="hybridMultilevel"/>
    <w:tmpl w:val="029A119A"/>
    <w:lvl w:ilvl="0" w:tplc="2806C1B0">
      <w:start w:val="4"/>
      <w:numFmt w:val="bullet"/>
      <w:lvlText w:val="-"/>
      <w:lvlJc w:val="left"/>
      <w:pPr>
        <w:ind w:left="495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5" w15:restartNumberingAfterBreak="0">
    <w:nsid w:val="48966DC2"/>
    <w:multiLevelType w:val="hybridMultilevel"/>
    <w:tmpl w:val="997CC724"/>
    <w:lvl w:ilvl="0" w:tplc="D6A05D1C">
      <w:start w:val="4"/>
      <w:numFmt w:val="bullet"/>
      <w:lvlText w:val="-"/>
      <w:lvlJc w:val="left"/>
      <w:pPr>
        <w:ind w:left="56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6" w15:restartNumberingAfterBreak="0">
    <w:nsid w:val="5C03324C"/>
    <w:multiLevelType w:val="hybridMultilevel"/>
    <w:tmpl w:val="9CAE42B6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48650F"/>
    <w:multiLevelType w:val="hybridMultilevel"/>
    <w:tmpl w:val="D66EF598"/>
    <w:lvl w:ilvl="0" w:tplc="87F07F94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522CC"/>
    <w:multiLevelType w:val="hybridMultilevel"/>
    <w:tmpl w:val="886C41BC"/>
    <w:lvl w:ilvl="0" w:tplc="EB2A45AE">
      <w:start w:val="4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305A3"/>
    <w:multiLevelType w:val="hybridMultilevel"/>
    <w:tmpl w:val="3A923D7A"/>
    <w:lvl w:ilvl="0" w:tplc="E09C7906">
      <w:start w:val="2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7E9E4DFB"/>
    <w:multiLevelType w:val="hybridMultilevel"/>
    <w:tmpl w:val="C63A3774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cs="Wingdings" w:hint="default"/>
      </w:rPr>
    </w:lvl>
  </w:abstractNum>
  <w:num w:numId="1" w16cid:durableId="224029046">
    <w:abstractNumId w:val="9"/>
  </w:num>
  <w:num w:numId="2" w16cid:durableId="452287271">
    <w:abstractNumId w:val="3"/>
  </w:num>
  <w:num w:numId="3" w16cid:durableId="1587764322">
    <w:abstractNumId w:val="4"/>
  </w:num>
  <w:num w:numId="4" w16cid:durableId="1753549813">
    <w:abstractNumId w:val="19"/>
  </w:num>
  <w:num w:numId="5" w16cid:durableId="982778143">
    <w:abstractNumId w:val="13"/>
  </w:num>
  <w:num w:numId="6" w16cid:durableId="2000689791">
    <w:abstractNumId w:val="20"/>
  </w:num>
  <w:num w:numId="7" w16cid:durableId="1457606626">
    <w:abstractNumId w:val="6"/>
  </w:num>
  <w:num w:numId="8" w16cid:durableId="1365403115">
    <w:abstractNumId w:val="16"/>
  </w:num>
  <w:num w:numId="9" w16cid:durableId="723261793">
    <w:abstractNumId w:val="1"/>
  </w:num>
  <w:num w:numId="10" w16cid:durableId="1539665500">
    <w:abstractNumId w:val="0"/>
  </w:num>
  <w:num w:numId="11" w16cid:durableId="14818667">
    <w:abstractNumId w:val="18"/>
  </w:num>
  <w:num w:numId="12" w16cid:durableId="655454972">
    <w:abstractNumId w:val="10"/>
  </w:num>
  <w:num w:numId="13" w16cid:durableId="2147165529">
    <w:abstractNumId w:val="5"/>
  </w:num>
  <w:num w:numId="14" w16cid:durableId="151068497">
    <w:abstractNumId w:val="2"/>
  </w:num>
  <w:num w:numId="15" w16cid:durableId="1986009340">
    <w:abstractNumId w:val="17"/>
  </w:num>
  <w:num w:numId="16" w16cid:durableId="210967285">
    <w:abstractNumId w:val="15"/>
  </w:num>
  <w:num w:numId="17" w16cid:durableId="632910650">
    <w:abstractNumId w:val="11"/>
  </w:num>
  <w:num w:numId="18" w16cid:durableId="747113024">
    <w:abstractNumId w:val="14"/>
  </w:num>
  <w:num w:numId="19" w16cid:durableId="1840391453">
    <w:abstractNumId w:val="12"/>
  </w:num>
  <w:num w:numId="20" w16cid:durableId="1202134245">
    <w:abstractNumId w:val="8"/>
  </w:num>
  <w:num w:numId="21" w16cid:durableId="282662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C9"/>
    <w:rsid w:val="00012DC9"/>
    <w:rsid w:val="00021229"/>
    <w:rsid w:val="0005159D"/>
    <w:rsid w:val="000A738B"/>
    <w:rsid w:val="000B12DB"/>
    <w:rsid w:val="000D3F83"/>
    <w:rsid w:val="0011042B"/>
    <w:rsid w:val="00114CD1"/>
    <w:rsid w:val="00151333"/>
    <w:rsid w:val="00154AED"/>
    <w:rsid w:val="00157906"/>
    <w:rsid w:val="001612AE"/>
    <w:rsid w:val="001838EC"/>
    <w:rsid w:val="0019635B"/>
    <w:rsid w:val="001A21F2"/>
    <w:rsid w:val="001A68B2"/>
    <w:rsid w:val="001C3950"/>
    <w:rsid w:val="002A0B26"/>
    <w:rsid w:val="00315697"/>
    <w:rsid w:val="00325BBD"/>
    <w:rsid w:val="003328FA"/>
    <w:rsid w:val="00465EE0"/>
    <w:rsid w:val="00471E00"/>
    <w:rsid w:val="004E3352"/>
    <w:rsid w:val="00564F91"/>
    <w:rsid w:val="00594250"/>
    <w:rsid w:val="0059578F"/>
    <w:rsid w:val="005F2997"/>
    <w:rsid w:val="007178A2"/>
    <w:rsid w:val="0079013E"/>
    <w:rsid w:val="00902C3C"/>
    <w:rsid w:val="00927B2D"/>
    <w:rsid w:val="00974687"/>
    <w:rsid w:val="009B11A7"/>
    <w:rsid w:val="00A65F43"/>
    <w:rsid w:val="00AD3865"/>
    <w:rsid w:val="00BB7E8D"/>
    <w:rsid w:val="00C208F0"/>
    <w:rsid w:val="00C6749D"/>
    <w:rsid w:val="00D14237"/>
    <w:rsid w:val="00D31679"/>
    <w:rsid w:val="00DD1555"/>
    <w:rsid w:val="00E43B57"/>
    <w:rsid w:val="00F22114"/>
    <w:rsid w:val="00F56393"/>
    <w:rsid w:val="00F810BB"/>
    <w:rsid w:val="00FD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0A343"/>
  <w15:chartTrackingRefBased/>
  <w15:docId w15:val="{0584EA06-6653-5E4A-B210-0A33E937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DC9"/>
    <w:pPr>
      <w:spacing w:after="160" w:line="259" w:lineRule="auto"/>
    </w:pPr>
    <w:rPr>
      <w:sz w:val="22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D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D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D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DC9"/>
    <w:rPr>
      <w:rFonts w:asciiTheme="majorHAnsi" w:eastAsiaTheme="majorEastAsia" w:hAnsiTheme="majorHAnsi" w:cstheme="majorBidi"/>
      <w:color w:val="2F5496" w:themeColor="accent1" w:themeShade="BF"/>
      <w:sz w:val="26"/>
      <w:szCs w:val="33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DC9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styleId="Hyperlink">
    <w:name w:val="Hyperlink"/>
    <w:basedOn w:val="DefaultParagraphFont"/>
    <w:uiPriority w:val="99"/>
    <w:unhideWhenUsed/>
    <w:rsid w:val="00012DC9"/>
    <w:rPr>
      <w:color w:val="0000FF"/>
      <w:u w:val="single"/>
    </w:rPr>
  </w:style>
  <w:style w:type="table" w:styleId="TableGrid">
    <w:name w:val="Table Grid"/>
    <w:basedOn w:val="TableNormal"/>
    <w:uiPriority w:val="59"/>
    <w:rsid w:val="00012DC9"/>
    <w:rPr>
      <w:sz w:val="22"/>
      <w:szCs w:val="28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012DC9"/>
  </w:style>
  <w:style w:type="character" w:styleId="UnresolvedMention">
    <w:name w:val="Unresolved Mention"/>
    <w:basedOn w:val="DefaultParagraphFont"/>
    <w:uiPriority w:val="99"/>
    <w:semiHidden/>
    <w:unhideWhenUsed/>
    <w:rsid w:val="00012D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2DC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DC9"/>
    <w:rPr>
      <w:sz w:val="22"/>
      <w:szCs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12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DC9"/>
    <w:rPr>
      <w:sz w:val="22"/>
      <w:szCs w:val="28"/>
      <w:lang w:val="en-GB"/>
    </w:rPr>
  </w:style>
  <w:style w:type="paragraph" w:styleId="NoSpacing">
    <w:name w:val="No Spacing"/>
    <w:uiPriority w:val="1"/>
    <w:qFormat/>
    <w:rsid w:val="00012DC9"/>
    <w:rPr>
      <w:sz w:val="22"/>
      <w:szCs w:val="28"/>
      <w:lang w:val="en-GB"/>
    </w:rPr>
  </w:style>
  <w:style w:type="paragraph" w:styleId="Title">
    <w:name w:val="Title"/>
    <w:aliases w:val="2 ชื่อเรื่อง"/>
    <w:basedOn w:val="Normal"/>
    <w:next w:val="Normal"/>
    <w:link w:val="TitleChar"/>
    <w:qFormat/>
    <w:rsid w:val="00012DC9"/>
    <w:pPr>
      <w:spacing w:after="0" w:line="240" w:lineRule="auto"/>
      <w:jc w:val="center"/>
    </w:pPr>
    <w:rPr>
      <w:rFonts w:ascii="TH SarabunPSK" w:eastAsia="Times New Roman" w:hAnsi="TH SarabunPSK" w:cs="TH SarabunPSK"/>
      <w:b/>
      <w:bCs/>
      <w:spacing w:val="5"/>
      <w:sz w:val="40"/>
      <w:szCs w:val="40"/>
      <w:lang w:val="x-none" w:eastAsia="x-none" w:bidi="en-US"/>
    </w:rPr>
  </w:style>
  <w:style w:type="character" w:customStyle="1" w:styleId="TitleChar">
    <w:name w:val="Title Char"/>
    <w:aliases w:val="2 ชื่อเรื่อง Char"/>
    <w:basedOn w:val="DefaultParagraphFont"/>
    <w:link w:val="Title"/>
    <w:rsid w:val="00012DC9"/>
    <w:rPr>
      <w:rFonts w:ascii="TH SarabunPSK" w:eastAsia="Times New Roman" w:hAnsi="TH SarabunPSK" w:cs="TH SarabunPSK"/>
      <w:b/>
      <w:bCs/>
      <w:spacing w:val="5"/>
      <w:sz w:val="40"/>
      <w:szCs w:val="40"/>
      <w:lang w:val="x-none" w:eastAsia="x-none" w:bidi="en-US"/>
    </w:rPr>
  </w:style>
  <w:style w:type="character" w:styleId="Strong">
    <w:name w:val="Strong"/>
    <w:basedOn w:val="DefaultParagraphFont"/>
    <w:uiPriority w:val="22"/>
    <w:qFormat/>
    <w:rsid w:val="00012DC9"/>
    <w:rPr>
      <w:b/>
      <w:bCs/>
    </w:rPr>
  </w:style>
  <w:style w:type="paragraph" w:styleId="ListParagraph">
    <w:name w:val="List Paragraph"/>
    <w:basedOn w:val="Normal"/>
    <w:uiPriority w:val="34"/>
    <w:qFormat/>
    <w:rsid w:val="00012D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vershootday.org/about-earth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2404</Words>
  <Characters>13706</Characters>
  <Application>Microsoft Office Word</Application>
  <DocSecurity>0</DocSecurity>
  <Lines>114</Lines>
  <Paragraphs>32</Paragraphs>
  <ScaleCrop>false</ScaleCrop>
  <Company/>
  <LinksUpToDate>false</LinksUpToDate>
  <CharactersWithSpaces>16078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 eke</dc:creator>
  <cp:keywords/>
  <dc:description/>
  <cp:lastModifiedBy>noppadon sangwalpetch</cp:lastModifiedBy>
  <cp:revision>4</cp:revision>
  <dcterms:created xsi:type="dcterms:W3CDTF">2025-07-02T03:41:00Z</dcterms:created>
  <dcterms:modified xsi:type="dcterms:W3CDTF">2025-07-02T03:42:00Z</dcterms:modified>
</cp:coreProperties>
</file>